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53B9E" w14:textId="77777777" w:rsidR="005B4F89" w:rsidRPr="009D4577" w:rsidRDefault="00E8657D" w:rsidP="000E306E">
      <w:pPr>
        <w:autoSpaceDE w:val="0"/>
        <w:autoSpaceDN w:val="0"/>
        <w:adjustRightInd w:val="0"/>
        <w:spacing w:after="0" w:line="240" w:lineRule="auto"/>
        <w:jc w:val="center"/>
        <w:rPr>
          <w:rFonts w:cstheme="minorHAnsi"/>
          <w:b/>
          <w:bCs/>
          <w:color w:val="000000"/>
          <w:sz w:val="32"/>
          <w:szCs w:val="24"/>
        </w:rPr>
      </w:pPr>
      <w:bookmarkStart w:id="0" w:name="_Hlk84412988"/>
      <w:bookmarkEnd w:id="0"/>
      <w:r w:rsidRPr="009D4577">
        <w:rPr>
          <w:rFonts w:cstheme="minorHAnsi"/>
          <w:b/>
          <w:bCs/>
          <w:color w:val="000000"/>
          <w:sz w:val="32"/>
          <w:szCs w:val="24"/>
        </w:rPr>
        <w:t>N</w:t>
      </w:r>
      <w:r w:rsidR="005B4F89" w:rsidRPr="009D4577">
        <w:rPr>
          <w:rFonts w:cstheme="minorHAnsi"/>
          <w:b/>
          <w:bCs/>
          <w:color w:val="000000"/>
          <w:sz w:val="32"/>
          <w:szCs w:val="24"/>
        </w:rPr>
        <w:t>iederschrift</w:t>
      </w:r>
      <w:r w:rsidR="00F55C8F" w:rsidRPr="009D4577">
        <w:rPr>
          <w:rFonts w:cstheme="minorHAnsi"/>
          <w:b/>
          <w:bCs/>
          <w:color w:val="000000"/>
          <w:sz w:val="32"/>
          <w:szCs w:val="24"/>
        </w:rPr>
        <w:t xml:space="preserve"> </w:t>
      </w:r>
      <w:r w:rsidR="005B4F89" w:rsidRPr="009D4577">
        <w:rPr>
          <w:rFonts w:cstheme="minorHAnsi"/>
          <w:b/>
          <w:bCs/>
          <w:color w:val="000000"/>
          <w:sz w:val="32"/>
          <w:szCs w:val="24"/>
        </w:rPr>
        <w:t>über die</w:t>
      </w:r>
      <w:r w:rsidR="000E306E">
        <w:rPr>
          <w:rFonts w:cstheme="minorHAnsi"/>
          <w:b/>
          <w:bCs/>
          <w:color w:val="000000"/>
          <w:sz w:val="32"/>
          <w:szCs w:val="24"/>
        </w:rPr>
        <w:t xml:space="preserve"> </w:t>
      </w:r>
      <w:r w:rsidR="00F55C8F" w:rsidRPr="009D4577">
        <w:rPr>
          <w:rFonts w:cstheme="minorHAnsi"/>
          <w:b/>
          <w:bCs/>
          <w:color w:val="000000"/>
          <w:sz w:val="32"/>
          <w:szCs w:val="24"/>
        </w:rPr>
        <w:t>öffentliche</w:t>
      </w:r>
      <w:r w:rsidR="00EC287E" w:rsidRPr="009D4577">
        <w:rPr>
          <w:rFonts w:cstheme="minorHAnsi"/>
          <w:b/>
          <w:bCs/>
          <w:color w:val="000000"/>
          <w:sz w:val="32"/>
          <w:szCs w:val="24"/>
        </w:rPr>
        <w:t xml:space="preserve"> </w:t>
      </w:r>
      <w:r w:rsidR="005B4F89" w:rsidRPr="009D4577">
        <w:rPr>
          <w:rFonts w:cstheme="minorHAnsi"/>
          <w:b/>
          <w:bCs/>
          <w:color w:val="000000"/>
          <w:sz w:val="32"/>
          <w:szCs w:val="24"/>
        </w:rPr>
        <w:t>Sitzung des Ortsgemeinderates</w:t>
      </w:r>
    </w:p>
    <w:p w14:paraId="466CD4AB" w14:textId="77777777" w:rsidR="000E306E" w:rsidRDefault="005B4F89" w:rsidP="005B4F89">
      <w:pPr>
        <w:autoSpaceDE w:val="0"/>
        <w:autoSpaceDN w:val="0"/>
        <w:adjustRightInd w:val="0"/>
        <w:spacing w:after="0" w:line="240" w:lineRule="auto"/>
        <w:jc w:val="center"/>
        <w:rPr>
          <w:rFonts w:cstheme="minorHAnsi"/>
          <w:b/>
          <w:bCs/>
          <w:color w:val="000000"/>
          <w:sz w:val="32"/>
          <w:szCs w:val="24"/>
        </w:rPr>
      </w:pPr>
      <w:r w:rsidRPr="009D4577">
        <w:rPr>
          <w:rFonts w:cstheme="minorHAnsi"/>
          <w:b/>
          <w:bCs/>
          <w:color w:val="000000"/>
          <w:sz w:val="32"/>
          <w:szCs w:val="24"/>
        </w:rPr>
        <w:t xml:space="preserve">der Ortsgemeinde </w:t>
      </w:r>
      <w:proofErr w:type="spellStart"/>
      <w:r w:rsidR="008D53DA" w:rsidRPr="009D4577">
        <w:rPr>
          <w:rFonts w:cstheme="minorHAnsi"/>
          <w:b/>
          <w:bCs/>
          <w:color w:val="000000"/>
          <w:sz w:val="32"/>
          <w:szCs w:val="24"/>
        </w:rPr>
        <w:t>Argenthal</w:t>
      </w:r>
      <w:proofErr w:type="spellEnd"/>
      <w:r w:rsidR="00FC33E6" w:rsidRPr="009D4577">
        <w:rPr>
          <w:rFonts w:cstheme="minorHAnsi"/>
          <w:b/>
          <w:bCs/>
          <w:color w:val="000000"/>
          <w:sz w:val="32"/>
          <w:szCs w:val="24"/>
        </w:rPr>
        <w:t xml:space="preserve"> </w:t>
      </w:r>
    </w:p>
    <w:p w14:paraId="58278DC5" w14:textId="48E302E1" w:rsidR="005B4F89" w:rsidRPr="009D4577" w:rsidRDefault="005B4F89" w:rsidP="005B4F89">
      <w:pPr>
        <w:autoSpaceDE w:val="0"/>
        <w:autoSpaceDN w:val="0"/>
        <w:adjustRightInd w:val="0"/>
        <w:spacing w:after="0" w:line="240" w:lineRule="auto"/>
        <w:jc w:val="center"/>
        <w:rPr>
          <w:rFonts w:cstheme="minorHAnsi"/>
          <w:b/>
          <w:bCs/>
          <w:color w:val="000000"/>
          <w:sz w:val="32"/>
          <w:szCs w:val="24"/>
        </w:rPr>
      </w:pPr>
      <w:r w:rsidRPr="009D4577">
        <w:rPr>
          <w:rFonts w:cstheme="minorHAnsi"/>
          <w:b/>
          <w:bCs/>
          <w:color w:val="000000"/>
          <w:sz w:val="32"/>
          <w:szCs w:val="24"/>
        </w:rPr>
        <w:t xml:space="preserve">am </w:t>
      </w:r>
      <w:r w:rsidR="00C23770">
        <w:rPr>
          <w:rFonts w:cstheme="minorHAnsi"/>
          <w:b/>
          <w:bCs/>
          <w:color w:val="000000"/>
          <w:sz w:val="32"/>
          <w:szCs w:val="24"/>
        </w:rPr>
        <w:t>23.0</w:t>
      </w:r>
      <w:r w:rsidR="00DB31AA">
        <w:rPr>
          <w:rFonts w:cstheme="minorHAnsi"/>
          <w:b/>
          <w:bCs/>
          <w:color w:val="000000"/>
          <w:sz w:val="32"/>
          <w:szCs w:val="24"/>
        </w:rPr>
        <w:t>3</w:t>
      </w:r>
      <w:r w:rsidR="00C23770">
        <w:rPr>
          <w:rFonts w:cstheme="minorHAnsi"/>
          <w:b/>
          <w:bCs/>
          <w:color w:val="000000"/>
          <w:sz w:val="32"/>
          <w:szCs w:val="24"/>
        </w:rPr>
        <w:t>.202</w:t>
      </w:r>
      <w:r w:rsidR="00E6524A">
        <w:rPr>
          <w:rFonts w:cstheme="minorHAnsi"/>
          <w:b/>
          <w:bCs/>
          <w:color w:val="000000"/>
          <w:sz w:val="32"/>
          <w:szCs w:val="24"/>
        </w:rPr>
        <w:t>6</w:t>
      </w:r>
    </w:p>
    <w:p w14:paraId="0076B3C2" w14:textId="39697FF8" w:rsidR="005B4F89" w:rsidRPr="009D4577" w:rsidRDefault="00CF2F37" w:rsidP="005B4F89">
      <w:pPr>
        <w:autoSpaceDE w:val="0"/>
        <w:autoSpaceDN w:val="0"/>
        <w:adjustRightInd w:val="0"/>
        <w:spacing w:after="0" w:line="240" w:lineRule="auto"/>
        <w:jc w:val="center"/>
        <w:rPr>
          <w:rFonts w:cstheme="minorHAnsi"/>
          <w:b/>
          <w:bCs/>
          <w:color w:val="000000"/>
          <w:sz w:val="32"/>
          <w:szCs w:val="24"/>
        </w:rPr>
      </w:pPr>
      <w:r>
        <w:rPr>
          <w:rFonts w:cstheme="minorHAnsi"/>
          <w:b/>
          <w:bCs/>
          <w:color w:val="000000"/>
          <w:sz w:val="32"/>
          <w:szCs w:val="24"/>
        </w:rPr>
        <w:t>im Sitzungszimmer des Rathauses</w:t>
      </w:r>
      <w:r w:rsidR="00167E47">
        <w:rPr>
          <w:rFonts w:cstheme="minorHAnsi"/>
          <w:b/>
          <w:bCs/>
          <w:color w:val="000000"/>
          <w:sz w:val="32"/>
          <w:szCs w:val="24"/>
        </w:rPr>
        <w:t xml:space="preserve"> </w:t>
      </w:r>
      <w:r w:rsidR="000E306E" w:rsidRPr="000E306E">
        <w:rPr>
          <w:rFonts w:cstheme="minorHAnsi"/>
          <w:b/>
          <w:bCs/>
          <w:color w:val="000000"/>
          <w:sz w:val="32"/>
          <w:szCs w:val="24"/>
        </w:rPr>
        <w:t xml:space="preserve">in </w:t>
      </w:r>
      <w:proofErr w:type="spellStart"/>
      <w:r w:rsidR="000E306E" w:rsidRPr="000E306E">
        <w:rPr>
          <w:rFonts w:cstheme="minorHAnsi"/>
          <w:b/>
          <w:bCs/>
          <w:color w:val="000000"/>
          <w:sz w:val="32"/>
          <w:szCs w:val="24"/>
        </w:rPr>
        <w:t>Argenthal</w:t>
      </w:r>
      <w:proofErr w:type="spellEnd"/>
    </w:p>
    <w:p w14:paraId="64DAD03F" w14:textId="77777777" w:rsidR="00772019" w:rsidRPr="009D4577" w:rsidRDefault="00772019" w:rsidP="00FA5517">
      <w:pPr>
        <w:autoSpaceDE w:val="0"/>
        <w:autoSpaceDN w:val="0"/>
        <w:adjustRightInd w:val="0"/>
        <w:spacing w:after="0" w:line="240" w:lineRule="auto"/>
        <w:rPr>
          <w:rFonts w:cstheme="minorHAnsi"/>
          <w:bCs/>
          <w:color w:val="000000"/>
          <w:sz w:val="24"/>
          <w:szCs w:val="24"/>
        </w:rPr>
      </w:pPr>
    </w:p>
    <w:p w14:paraId="3973F8A0" w14:textId="77777777" w:rsidR="00F55C8F" w:rsidRPr="009D4577" w:rsidRDefault="00F55C8F" w:rsidP="00FA5517">
      <w:pPr>
        <w:autoSpaceDE w:val="0"/>
        <w:autoSpaceDN w:val="0"/>
        <w:adjustRightInd w:val="0"/>
        <w:spacing w:after="0" w:line="240" w:lineRule="auto"/>
        <w:rPr>
          <w:rFonts w:cstheme="minorHAnsi"/>
          <w:bCs/>
          <w:color w:val="000000"/>
          <w:sz w:val="24"/>
          <w:szCs w:val="24"/>
        </w:rPr>
      </w:pPr>
    </w:p>
    <w:p w14:paraId="3115DB1B" w14:textId="77777777" w:rsidR="00772019" w:rsidRPr="009D4577" w:rsidRDefault="00772019" w:rsidP="005B4F89">
      <w:pPr>
        <w:autoSpaceDE w:val="0"/>
        <w:autoSpaceDN w:val="0"/>
        <w:adjustRightInd w:val="0"/>
        <w:spacing w:after="0" w:line="240" w:lineRule="auto"/>
        <w:rPr>
          <w:rFonts w:cstheme="minorHAnsi"/>
          <w:b/>
          <w:bCs/>
          <w:color w:val="000000"/>
          <w:sz w:val="24"/>
          <w:szCs w:val="24"/>
        </w:rPr>
      </w:pPr>
      <w:r w:rsidRPr="009D4577">
        <w:rPr>
          <w:rFonts w:cstheme="minorHAnsi"/>
          <w:b/>
          <w:bCs/>
          <w:color w:val="000000"/>
          <w:sz w:val="24"/>
          <w:szCs w:val="24"/>
        </w:rPr>
        <w:t>Öffentliche Sitzung</w:t>
      </w:r>
    </w:p>
    <w:p w14:paraId="2E837181" w14:textId="0ACF77E3" w:rsidR="005B4F89" w:rsidRPr="009D4577" w:rsidRDefault="005B4F89" w:rsidP="005B4F89">
      <w:pPr>
        <w:autoSpaceDE w:val="0"/>
        <w:autoSpaceDN w:val="0"/>
        <w:adjustRightInd w:val="0"/>
        <w:spacing w:after="0" w:line="240" w:lineRule="auto"/>
        <w:rPr>
          <w:rFonts w:cstheme="minorHAnsi"/>
          <w:bCs/>
          <w:color w:val="000000"/>
          <w:sz w:val="24"/>
          <w:szCs w:val="24"/>
        </w:rPr>
      </w:pPr>
      <w:r w:rsidRPr="009D4577">
        <w:rPr>
          <w:rFonts w:cstheme="minorHAnsi"/>
          <w:bCs/>
          <w:color w:val="000000"/>
          <w:sz w:val="24"/>
          <w:szCs w:val="24"/>
        </w:rPr>
        <w:t>Sitzungsbeginn:</w:t>
      </w:r>
      <w:r w:rsidR="0075768A" w:rsidRPr="009D4577">
        <w:rPr>
          <w:rFonts w:cstheme="minorHAnsi"/>
          <w:bCs/>
          <w:color w:val="000000"/>
          <w:sz w:val="24"/>
          <w:szCs w:val="24"/>
        </w:rPr>
        <w:tab/>
      </w:r>
      <w:r w:rsidR="00CF2F37">
        <w:rPr>
          <w:rFonts w:cstheme="minorHAnsi"/>
          <w:bCs/>
          <w:color w:val="000000"/>
          <w:sz w:val="24"/>
          <w:szCs w:val="24"/>
        </w:rPr>
        <w:t>1</w:t>
      </w:r>
      <w:r w:rsidR="00C23770">
        <w:rPr>
          <w:rFonts w:cstheme="minorHAnsi"/>
          <w:bCs/>
          <w:color w:val="000000"/>
          <w:sz w:val="24"/>
          <w:szCs w:val="24"/>
        </w:rPr>
        <w:t>9</w:t>
      </w:r>
      <w:r w:rsidR="00CF2F37">
        <w:rPr>
          <w:rFonts w:cstheme="minorHAnsi"/>
          <w:bCs/>
          <w:color w:val="000000"/>
          <w:sz w:val="24"/>
          <w:szCs w:val="24"/>
        </w:rPr>
        <w:t>.00</w:t>
      </w:r>
      <w:r w:rsidR="0075768A" w:rsidRPr="009D4577">
        <w:rPr>
          <w:rFonts w:cstheme="minorHAnsi"/>
          <w:bCs/>
          <w:color w:val="000000"/>
          <w:sz w:val="24"/>
          <w:szCs w:val="24"/>
        </w:rPr>
        <w:t xml:space="preserve"> </w:t>
      </w:r>
      <w:r w:rsidRPr="009D4577">
        <w:rPr>
          <w:rFonts w:cstheme="minorHAnsi"/>
          <w:bCs/>
          <w:color w:val="000000"/>
          <w:sz w:val="24"/>
          <w:szCs w:val="24"/>
        </w:rPr>
        <w:t>Uhr</w:t>
      </w:r>
    </w:p>
    <w:p w14:paraId="03A61B6A" w14:textId="0CC0197A" w:rsidR="005B4F89" w:rsidRPr="009D4577" w:rsidRDefault="005B4F89" w:rsidP="005B4F89">
      <w:pPr>
        <w:autoSpaceDE w:val="0"/>
        <w:autoSpaceDN w:val="0"/>
        <w:adjustRightInd w:val="0"/>
        <w:spacing w:after="0" w:line="240" w:lineRule="auto"/>
        <w:rPr>
          <w:rFonts w:cstheme="minorHAnsi"/>
          <w:bCs/>
          <w:color w:val="000000"/>
          <w:sz w:val="24"/>
          <w:szCs w:val="24"/>
        </w:rPr>
      </w:pPr>
      <w:r w:rsidRPr="009D4577">
        <w:rPr>
          <w:rFonts w:cstheme="minorHAnsi"/>
          <w:bCs/>
          <w:color w:val="000000"/>
          <w:sz w:val="24"/>
          <w:szCs w:val="24"/>
        </w:rPr>
        <w:t>Sitzungsende:</w:t>
      </w:r>
      <w:r w:rsidR="00EC0712" w:rsidRPr="009D4577">
        <w:rPr>
          <w:rFonts w:cstheme="minorHAnsi"/>
          <w:bCs/>
          <w:color w:val="000000"/>
          <w:sz w:val="24"/>
          <w:szCs w:val="24"/>
        </w:rPr>
        <w:tab/>
      </w:r>
      <w:r w:rsidR="0075768A" w:rsidRPr="009D4577">
        <w:rPr>
          <w:rFonts w:cstheme="minorHAnsi"/>
          <w:bCs/>
          <w:color w:val="000000"/>
          <w:sz w:val="24"/>
          <w:szCs w:val="24"/>
        </w:rPr>
        <w:tab/>
      </w:r>
      <w:r w:rsidR="00C23770">
        <w:rPr>
          <w:rFonts w:cstheme="minorHAnsi"/>
          <w:bCs/>
          <w:color w:val="000000"/>
          <w:sz w:val="24"/>
          <w:szCs w:val="24"/>
        </w:rPr>
        <w:t>2</w:t>
      </w:r>
      <w:r w:rsidR="00DB31AA">
        <w:rPr>
          <w:rFonts w:cstheme="minorHAnsi"/>
          <w:bCs/>
          <w:color w:val="000000"/>
          <w:sz w:val="24"/>
          <w:szCs w:val="24"/>
        </w:rPr>
        <w:t>1.37</w:t>
      </w:r>
      <w:r w:rsidR="00EC0712" w:rsidRPr="009D4577">
        <w:rPr>
          <w:rFonts w:cstheme="minorHAnsi"/>
          <w:bCs/>
          <w:color w:val="000000"/>
          <w:sz w:val="24"/>
          <w:szCs w:val="24"/>
        </w:rPr>
        <w:t xml:space="preserve"> Uhr</w:t>
      </w:r>
    </w:p>
    <w:p w14:paraId="167651CE" w14:textId="77777777" w:rsidR="00EF035B" w:rsidRPr="009D4577" w:rsidRDefault="00EF035B" w:rsidP="005B4F89">
      <w:pPr>
        <w:autoSpaceDE w:val="0"/>
        <w:autoSpaceDN w:val="0"/>
        <w:adjustRightInd w:val="0"/>
        <w:spacing w:after="0" w:line="240" w:lineRule="auto"/>
        <w:rPr>
          <w:rFonts w:cstheme="minorHAnsi"/>
          <w:bCs/>
          <w:color w:val="000000"/>
          <w:sz w:val="24"/>
          <w:szCs w:val="24"/>
        </w:rPr>
      </w:pPr>
    </w:p>
    <w:p w14:paraId="542D0A53" w14:textId="77777777" w:rsidR="005B4F89" w:rsidRPr="009D4577" w:rsidRDefault="005B4F89" w:rsidP="005B4F89">
      <w:pPr>
        <w:spacing w:after="0" w:line="240" w:lineRule="auto"/>
        <w:rPr>
          <w:rFonts w:cstheme="minorHAnsi"/>
          <w:bCs/>
          <w:color w:val="000000"/>
          <w:sz w:val="24"/>
          <w:szCs w:val="24"/>
        </w:rPr>
      </w:pPr>
    </w:p>
    <w:p w14:paraId="5EF1FEB9" w14:textId="77777777" w:rsidR="005B4F89" w:rsidRPr="009D4577" w:rsidRDefault="005B4F89" w:rsidP="005B4F89">
      <w:pPr>
        <w:spacing w:after="0" w:line="240" w:lineRule="auto"/>
        <w:rPr>
          <w:rFonts w:cstheme="minorHAnsi"/>
          <w:b/>
          <w:bCs/>
          <w:color w:val="000000"/>
          <w:sz w:val="24"/>
          <w:szCs w:val="24"/>
        </w:rPr>
      </w:pPr>
      <w:r w:rsidRPr="009D4577">
        <w:rPr>
          <w:rFonts w:cstheme="minorHAnsi"/>
          <w:b/>
          <w:bCs/>
          <w:color w:val="000000"/>
          <w:sz w:val="24"/>
          <w:szCs w:val="24"/>
        </w:rPr>
        <w:t xml:space="preserve">Stimmberechtigte Teilnehmer: </w:t>
      </w:r>
    </w:p>
    <w:p w14:paraId="04C5E09E" w14:textId="77777777" w:rsidR="005B4F89" w:rsidRPr="009D4577" w:rsidRDefault="005B4F89" w:rsidP="005B4F89">
      <w:pPr>
        <w:spacing w:after="0" w:line="240" w:lineRule="auto"/>
        <w:rPr>
          <w:rFonts w:cstheme="minorHAnsi"/>
          <w:color w:val="000000"/>
          <w:sz w:val="24"/>
          <w:szCs w:val="24"/>
        </w:rPr>
      </w:pPr>
    </w:p>
    <w:p w14:paraId="3646C5F8" w14:textId="77777777" w:rsidR="005B4F89" w:rsidRPr="000E306E" w:rsidRDefault="005B4F89" w:rsidP="005B4F89">
      <w:pPr>
        <w:spacing w:after="0" w:line="240" w:lineRule="auto"/>
        <w:rPr>
          <w:rFonts w:cstheme="minorHAnsi"/>
          <w:color w:val="000000"/>
          <w:sz w:val="24"/>
          <w:szCs w:val="24"/>
        </w:rPr>
      </w:pPr>
      <w:r w:rsidRPr="000E306E">
        <w:rPr>
          <w:rFonts w:cstheme="minorHAnsi"/>
          <w:color w:val="000000"/>
          <w:sz w:val="24"/>
          <w:szCs w:val="24"/>
        </w:rPr>
        <w:t>Anwesend:</w:t>
      </w:r>
    </w:p>
    <w:p w14:paraId="54259A40" w14:textId="77777777" w:rsidR="005B4F89" w:rsidRDefault="008D53DA" w:rsidP="005B4F89">
      <w:pPr>
        <w:spacing w:after="0" w:line="240" w:lineRule="auto"/>
        <w:rPr>
          <w:rFonts w:cstheme="minorHAnsi"/>
          <w:color w:val="000000"/>
          <w:sz w:val="24"/>
          <w:szCs w:val="24"/>
        </w:rPr>
      </w:pPr>
      <w:r w:rsidRPr="009D4577">
        <w:rPr>
          <w:rFonts w:cstheme="minorHAnsi"/>
          <w:color w:val="000000"/>
          <w:sz w:val="24"/>
          <w:szCs w:val="24"/>
        </w:rPr>
        <w:t xml:space="preserve">Ortsbürgermeister Hans-Werner </w:t>
      </w:r>
      <w:proofErr w:type="spellStart"/>
      <w:r w:rsidRPr="009D4577">
        <w:rPr>
          <w:rFonts w:cstheme="minorHAnsi"/>
          <w:color w:val="000000"/>
          <w:sz w:val="24"/>
          <w:szCs w:val="24"/>
        </w:rPr>
        <w:t>Merg</w:t>
      </w:r>
      <w:proofErr w:type="spellEnd"/>
    </w:p>
    <w:p w14:paraId="4AC2C923" w14:textId="77777777" w:rsidR="00DB31AA" w:rsidRDefault="00DB31AA" w:rsidP="00DB31AA">
      <w:pPr>
        <w:spacing w:after="0" w:line="240" w:lineRule="auto"/>
        <w:rPr>
          <w:rFonts w:cstheme="minorHAnsi"/>
          <w:color w:val="000000"/>
          <w:sz w:val="24"/>
          <w:szCs w:val="24"/>
        </w:rPr>
      </w:pPr>
      <w:r w:rsidRPr="000E306E">
        <w:rPr>
          <w:rFonts w:cstheme="minorHAnsi"/>
          <w:color w:val="000000"/>
          <w:sz w:val="24"/>
          <w:szCs w:val="24"/>
        </w:rPr>
        <w:t>1. Ortsbeigeordneter Heinz-Otto Kretzschmar</w:t>
      </w:r>
    </w:p>
    <w:p w14:paraId="06611CF2" w14:textId="77777777" w:rsidR="00A16033" w:rsidRDefault="00A16033" w:rsidP="00A16033">
      <w:pPr>
        <w:spacing w:after="0" w:line="240" w:lineRule="auto"/>
        <w:rPr>
          <w:rFonts w:cstheme="minorHAnsi"/>
          <w:color w:val="000000"/>
          <w:sz w:val="24"/>
          <w:szCs w:val="24"/>
        </w:rPr>
      </w:pPr>
      <w:r w:rsidRPr="000E306E">
        <w:rPr>
          <w:rFonts w:cstheme="minorHAnsi"/>
          <w:color w:val="000000"/>
          <w:sz w:val="24"/>
          <w:szCs w:val="24"/>
        </w:rPr>
        <w:t xml:space="preserve">2. Ortsbeigeordneter </w:t>
      </w:r>
      <w:r>
        <w:rPr>
          <w:rFonts w:cstheme="minorHAnsi"/>
          <w:color w:val="000000"/>
          <w:sz w:val="24"/>
          <w:szCs w:val="24"/>
        </w:rPr>
        <w:t>Matthias Klein</w:t>
      </w:r>
    </w:p>
    <w:p w14:paraId="05234DC4" w14:textId="73F42A52" w:rsidR="000E306E" w:rsidRPr="009D4577" w:rsidRDefault="000E306E" w:rsidP="000E306E">
      <w:pPr>
        <w:spacing w:after="0" w:line="240" w:lineRule="auto"/>
        <w:rPr>
          <w:rFonts w:cstheme="minorHAnsi"/>
          <w:color w:val="000000"/>
          <w:sz w:val="24"/>
          <w:szCs w:val="24"/>
        </w:rPr>
      </w:pPr>
    </w:p>
    <w:p w14:paraId="45EACA04" w14:textId="56A01AD9" w:rsidR="00AC5AB1" w:rsidRDefault="00AC5AB1" w:rsidP="008D53DA">
      <w:pPr>
        <w:spacing w:after="0" w:line="240" w:lineRule="auto"/>
        <w:rPr>
          <w:rFonts w:eastAsia="Times New Roman" w:cstheme="minorHAnsi"/>
          <w:sz w:val="24"/>
          <w:szCs w:val="24"/>
          <w:lang w:eastAsia="de-DE"/>
        </w:rPr>
      </w:pPr>
      <w:r>
        <w:rPr>
          <w:rFonts w:eastAsia="Times New Roman" w:cstheme="minorHAnsi"/>
          <w:sz w:val="24"/>
          <w:szCs w:val="24"/>
          <w:lang w:eastAsia="de-DE"/>
        </w:rPr>
        <w:t xml:space="preserve">Carsten Augustin </w:t>
      </w:r>
    </w:p>
    <w:p w14:paraId="5B54E89F" w14:textId="53F202DA" w:rsidR="00EC287E" w:rsidRDefault="00EC287E" w:rsidP="008D53DA">
      <w:pPr>
        <w:spacing w:after="0" w:line="240" w:lineRule="auto"/>
        <w:rPr>
          <w:rFonts w:eastAsia="Times New Roman" w:cstheme="minorHAnsi"/>
          <w:sz w:val="24"/>
          <w:szCs w:val="24"/>
          <w:lang w:eastAsia="de-DE"/>
        </w:rPr>
      </w:pPr>
      <w:r w:rsidRPr="009D4577">
        <w:rPr>
          <w:rFonts w:eastAsia="Times New Roman" w:cstheme="minorHAnsi"/>
          <w:sz w:val="24"/>
          <w:szCs w:val="24"/>
          <w:lang w:eastAsia="de-DE"/>
        </w:rPr>
        <w:t>Wilfried Berg</w:t>
      </w:r>
      <w:r w:rsidR="00200077">
        <w:rPr>
          <w:rFonts w:eastAsia="Times New Roman" w:cstheme="minorHAnsi"/>
          <w:sz w:val="24"/>
          <w:szCs w:val="24"/>
          <w:lang w:eastAsia="de-DE"/>
        </w:rPr>
        <w:t xml:space="preserve"> </w:t>
      </w:r>
    </w:p>
    <w:p w14:paraId="6759349C" w14:textId="77777777" w:rsidR="00A16033" w:rsidRDefault="00A16033" w:rsidP="00A16033">
      <w:pPr>
        <w:spacing w:after="0" w:line="240" w:lineRule="auto"/>
        <w:rPr>
          <w:rFonts w:cstheme="minorHAnsi"/>
          <w:color w:val="000000"/>
          <w:sz w:val="24"/>
          <w:szCs w:val="24"/>
        </w:rPr>
      </w:pPr>
      <w:r>
        <w:rPr>
          <w:rFonts w:cstheme="minorHAnsi"/>
          <w:color w:val="000000"/>
          <w:sz w:val="24"/>
          <w:szCs w:val="24"/>
        </w:rPr>
        <w:t>Alexander Boos</w:t>
      </w:r>
    </w:p>
    <w:p w14:paraId="363C8B07" w14:textId="77777777" w:rsidR="00CF2F37" w:rsidRDefault="00CF2F37" w:rsidP="00CF2F37">
      <w:pPr>
        <w:spacing w:after="0" w:line="240" w:lineRule="auto"/>
        <w:rPr>
          <w:rFonts w:cstheme="minorHAnsi"/>
          <w:color w:val="000000"/>
          <w:sz w:val="24"/>
          <w:szCs w:val="24"/>
        </w:rPr>
      </w:pPr>
      <w:r>
        <w:rPr>
          <w:rFonts w:cstheme="minorHAnsi"/>
          <w:color w:val="000000"/>
          <w:sz w:val="24"/>
          <w:szCs w:val="24"/>
        </w:rPr>
        <w:t>Nico Friedrich</w:t>
      </w:r>
    </w:p>
    <w:p w14:paraId="0931D262" w14:textId="64443E21" w:rsidR="00EC287E" w:rsidRDefault="00EC287E" w:rsidP="008D53DA">
      <w:pPr>
        <w:spacing w:after="0" w:line="240" w:lineRule="auto"/>
        <w:rPr>
          <w:rFonts w:eastAsia="Times New Roman" w:cstheme="minorHAnsi"/>
          <w:sz w:val="24"/>
          <w:szCs w:val="24"/>
          <w:lang w:eastAsia="de-DE"/>
        </w:rPr>
      </w:pPr>
      <w:r w:rsidRPr="009D4577">
        <w:rPr>
          <w:rFonts w:eastAsia="Times New Roman" w:cstheme="minorHAnsi"/>
          <w:sz w:val="24"/>
          <w:szCs w:val="24"/>
          <w:lang w:eastAsia="de-DE"/>
        </w:rPr>
        <w:t>Helga Herrmann</w:t>
      </w:r>
    </w:p>
    <w:p w14:paraId="4CAAA6F9" w14:textId="77777777" w:rsidR="00A16033" w:rsidRDefault="00A16033" w:rsidP="00A16033">
      <w:pPr>
        <w:spacing w:after="0" w:line="240" w:lineRule="auto"/>
        <w:rPr>
          <w:rFonts w:cstheme="minorHAnsi"/>
          <w:color w:val="000000"/>
          <w:sz w:val="24"/>
          <w:szCs w:val="24"/>
        </w:rPr>
      </w:pPr>
      <w:r>
        <w:rPr>
          <w:rFonts w:cstheme="minorHAnsi"/>
          <w:color w:val="000000"/>
          <w:sz w:val="24"/>
          <w:szCs w:val="24"/>
        </w:rPr>
        <w:t>Christopher Kauer</w:t>
      </w:r>
    </w:p>
    <w:p w14:paraId="2349746C" w14:textId="185E2417" w:rsidR="00EC287E" w:rsidRPr="009D4577" w:rsidRDefault="00EC287E" w:rsidP="008D53DA">
      <w:pPr>
        <w:spacing w:after="0" w:line="240" w:lineRule="auto"/>
        <w:rPr>
          <w:rFonts w:eastAsia="Times New Roman" w:cstheme="minorHAnsi"/>
          <w:sz w:val="24"/>
          <w:szCs w:val="24"/>
          <w:lang w:eastAsia="de-DE"/>
        </w:rPr>
      </w:pPr>
      <w:r w:rsidRPr="009D4577">
        <w:rPr>
          <w:rFonts w:eastAsia="Times New Roman" w:cstheme="minorHAnsi"/>
          <w:sz w:val="24"/>
          <w:szCs w:val="24"/>
          <w:lang w:eastAsia="de-DE"/>
        </w:rPr>
        <w:t>Daniel Knebel</w:t>
      </w:r>
      <w:r w:rsidR="00DB31AA">
        <w:rPr>
          <w:rFonts w:eastAsia="Times New Roman" w:cstheme="minorHAnsi"/>
          <w:sz w:val="24"/>
          <w:szCs w:val="24"/>
          <w:lang w:eastAsia="de-DE"/>
        </w:rPr>
        <w:t xml:space="preserve"> ab TOP 1</w:t>
      </w:r>
    </w:p>
    <w:p w14:paraId="540417B8" w14:textId="42175410" w:rsidR="000E306E" w:rsidRDefault="000E306E" w:rsidP="008D53DA">
      <w:pPr>
        <w:spacing w:after="0" w:line="240" w:lineRule="auto"/>
        <w:rPr>
          <w:rFonts w:eastAsia="Times New Roman" w:cstheme="minorHAnsi"/>
          <w:sz w:val="24"/>
          <w:szCs w:val="24"/>
          <w:lang w:eastAsia="de-DE"/>
        </w:rPr>
      </w:pPr>
      <w:r>
        <w:rPr>
          <w:rFonts w:eastAsia="Times New Roman" w:cstheme="minorHAnsi"/>
          <w:sz w:val="24"/>
          <w:szCs w:val="24"/>
          <w:lang w:eastAsia="de-DE"/>
        </w:rPr>
        <w:t>Pascal Maus</w:t>
      </w:r>
    </w:p>
    <w:p w14:paraId="1400BB1D" w14:textId="49D47539" w:rsidR="00090E7D" w:rsidRDefault="00090E7D" w:rsidP="008D53DA">
      <w:pPr>
        <w:spacing w:after="0" w:line="240" w:lineRule="auto"/>
        <w:rPr>
          <w:rFonts w:eastAsia="Times New Roman" w:cstheme="minorHAnsi"/>
          <w:sz w:val="24"/>
          <w:szCs w:val="24"/>
          <w:lang w:eastAsia="de-DE"/>
        </w:rPr>
      </w:pPr>
      <w:r>
        <w:rPr>
          <w:rFonts w:eastAsia="Times New Roman" w:cstheme="minorHAnsi"/>
          <w:sz w:val="24"/>
          <w:szCs w:val="24"/>
          <w:lang w:eastAsia="de-DE"/>
        </w:rPr>
        <w:t xml:space="preserve">Gerd </w:t>
      </w:r>
      <w:proofErr w:type="spellStart"/>
      <w:r>
        <w:rPr>
          <w:rFonts w:eastAsia="Times New Roman" w:cstheme="minorHAnsi"/>
          <w:sz w:val="24"/>
          <w:szCs w:val="24"/>
          <w:lang w:eastAsia="de-DE"/>
        </w:rPr>
        <w:t>Mühleis</w:t>
      </w:r>
      <w:proofErr w:type="spellEnd"/>
    </w:p>
    <w:p w14:paraId="77BEB93D" w14:textId="77777777" w:rsidR="00DB31AA" w:rsidRDefault="00A16033" w:rsidP="00DB31AA">
      <w:pPr>
        <w:spacing w:after="0" w:line="240" w:lineRule="auto"/>
        <w:rPr>
          <w:rFonts w:cstheme="minorHAnsi"/>
          <w:color w:val="000000"/>
          <w:sz w:val="24"/>
          <w:szCs w:val="24"/>
        </w:rPr>
      </w:pPr>
      <w:r>
        <w:rPr>
          <w:rFonts w:cstheme="minorHAnsi"/>
          <w:color w:val="000000"/>
          <w:sz w:val="24"/>
          <w:szCs w:val="24"/>
        </w:rPr>
        <w:t xml:space="preserve">Volker Müller </w:t>
      </w:r>
    </w:p>
    <w:p w14:paraId="15797CA5" w14:textId="1A7AE563" w:rsidR="00DB31AA" w:rsidRPr="009D4577" w:rsidRDefault="00DB31AA" w:rsidP="00DB31AA">
      <w:pPr>
        <w:spacing w:after="0" w:line="240" w:lineRule="auto"/>
        <w:rPr>
          <w:rFonts w:eastAsia="Times New Roman" w:cstheme="minorHAnsi"/>
          <w:sz w:val="24"/>
          <w:szCs w:val="24"/>
          <w:lang w:eastAsia="de-DE"/>
        </w:rPr>
      </w:pPr>
      <w:r w:rsidRPr="009D4577">
        <w:rPr>
          <w:rFonts w:eastAsia="Times New Roman" w:cstheme="minorHAnsi"/>
          <w:sz w:val="24"/>
          <w:szCs w:val="24"/>
          <w:lang w:eastAsia="de-DE"/>
        </w:rPr>
        <w:t>Astrid Schneider-Lauff</w:t>
      </w:r>
    </w:p>
    <w:p w14:paraId="56873BFD" w14:textId="7F526E4B" w:rsidR="00167E47" w:rsidRPr="009D4577" w:rsidRDefault="00167E47" w:rsidP="00167E47">
      <w:pPr>
        <w:spacing w:after="0" w:line="240" w:lineRule="auto"/>
        <w:rPr>
          <w:rFonts w:eastAsia="Times New Roman" w:cstheme="minorHAnsi"/>
          <w:sz w:val="24"/>
          <w:szCs w:val="24"/>
          <w:lang w:eastAsia="de-DE"/>
        </w:rPr>
      </w:pPr>
      <w:r w:rsidRPr="009D4577">
        <w:rPr>
          <w:rFonts w:eastAsia="Times New Roman" w:cstheme="minorHAnsi"/>
          <w:sz w:val="24"/>
          <w:szCs w:val="24"/>
          <w:lang w:eastAsia="de-DE"/>
        </w:rPr>
        <w:t>Marcel Stollwerk</w:t>
      </w:r>
      <w:r w:rsidR="00DB31AA">
        <w:rPr>
          <w:rFonts w:eastAsia="Times New Roman" w:cstheme="minorHAnsi"/>
          <w:sz w:val="24"/>
          <w:szCs w:val="24"/>
          <w:lang w:eastAsia="de-DE"/>
        </w:rPr>
        <w:t xml:space="preserve"> ab TOP 2</w:t>
      </w:r>
    </w:p>
    <w:p w14:paraId="78AFFC0B" w14:textId="77777777" w:rsidR="00EC287E" w:rsidRDefault="00EC287E" w:rsidP="008D53DA">
      <w:pPr>
        <w:spacing w:after="0" w:line="240" w:lineRule="auto"/>
        <w:rPr>
          <w:rFonts w:eastAsia="Times New Roman" w:cstheme="minorHAnsi"/>
          <w:sz w:val="24"/>
          <w:szCs w:val="24"/>
          <w:lang w:eastAsia="de-DE"/>
        </w:rPr>
      </w:pPr>
      <w:r w:rsidRPr="009D4577">
        <w:rPr>
          <w:rFonts w:eastAsia="Times New Roman" w:cstheme="minorHAnsi"/>
          <w:sz w:val="24"/>
          <w:szCs w:val="24"/>
          <w:lang w:eastAsia="de-DE"/>
        </w:rPr>
        <w:t xml:space="preserve">Sebastian </w:t>
      </w:r>
      <w:proofErr w:type="spellStart"/>
      <w:r w:rsidRPr="009D4577">
        <w:rPr>
          <w:rFonts w:eastAsia="Times New Roman" w:cstheme="minorHAnsi"/>
          <w:sz w:val="24"/>
          <w:szCs w:val="24"/>
          <w:lang w:eastAsia="de-DE"/>
        </w:rPr>
        <w:t>Volkweis</w:t>
      </w:r>
      <w:proofErr w:type="spellEnd"/>
      <w:r w:rsidR="00BD623E">
        <w:rPr>
          <w:rFonts w:eastAsia="Times New Roman" w:cstheme="minorHAnsi"/>
          <w:sz w:val="24"/>
          <w:szCs w:val="24"/>
          <w:lang w:eastAsia="de-DE"/>
        </w:rPr>
        <w:t xml:space="preserve"> </w:t>
      </w:r>
    </w:p>
    <w:p w14:paraId="12652743" w14:textId="7CA787F2" w:rsidR="005952DC" w:rsidRPr="009D4577" w:rsidRDefault="005952DC" w:rsidP="008D53DA">
      <w:pPr>
        <w:spacing w:after="0" w:line="240" w:lineRule="auto"/>
        <w:rPr>
          <w:rFonts w:eastAsia="Times New Roman" w:cstheme="minorHAnsi"/>
          <w:sz w:val="24"/>
          <w:szCs w:val="24"/>
          <w:lang w:eastAsia="de-DE"/>
        </w:rPr>
      </w:pPr>
    </w:p>
    <w:p w14:paraId="0C4019C1" w14:textId="77777777" w:rsidR="00887753" w:rsidRPr="009D4577" w:rsidRDefault="005A7A64" w:rsidP="005B4F89">
      <w:pPr>
        <w:spacing w:after="0" w:line="240" w:lineRule="auto"/>
        <w:rPr>
          <w:rFonts w:cstheme="minorHAnsi"/>
          <w:b/>
          <w:color w:val="000000"/>
          <w:sz w:val="24"/>
          <w:szCs w:val="24"/>
        </w:rPr>
      </w:pPr>
      <w:r w:rsidRPr="009D4577">
        <w:rPr>
          <w:rFonts w:cstheme="minorHAnsi"/>
          <w:b/>
          <w:color w:val="000000"/>
          <w:sz w:val="24"/>
          <w:szCs w:val="24"/>
        </w:rPr>
        <w:t>Entschuldig</w:t>
      </w:r>
      <w:r w:rsidR="00B70648" w:rsidRPr="009D4577">
        <w:rPr>
          <w:rFonts w:cstheme="minorHAnsi"/>
          <w:b/>
          <w:color w:val="000000"/>
          <w:sz w:val="24"/>
          <w:szCs w:val="24"/>
        </w:rPr>
        <w:t>t</w:t>
      </w:r>
      <w:r w:rsidRPr="009D4577">
        <w:rPr>
          <w:rFonts w:cstheme="minorHAnsi"/>
          <w:b/>
          <w:color w:val="000000"/>
          <w:sz w:val="24"/>
          <w:szCs w:val="24"/>
        </w:rPr>
        <w:t xml:space="preserve"> fehl</w:t>
      </w:r>
      <w:r w:rsidR="005419D2" w:rsidRPr="009D4577">
        <w:rPr>
          <w:rFonts w:cstheme="minorHAnsi"/>
          <w:b/>
          <w:color w:val="000000"/>
          <w:sz w:val="24"/>
          <w:szCs w:val="24"/>
        </w:rPr>
        <w:t>t</w:t>
      </w:r>
      <w:r w:rsidRPr="009D4577">
        <w:rPr>
          <w:rFonts w:cstheme="minorHAnsi"/>
          <w:b/>
          <w:color w:val="000000"/>
          <w:sz w:val="24"/>
          <w:szCs w:val="24"/>
        </w:rPr>
        <w:t>:</w:t>
      </w:r>
    </w:p>
    <w:p w14:paraId="714EA234" w14:textId="77777777" w:rsidR="00DB31AA" w:rsidRPr="009D4577" w:rsidRDefault="00DB31AA" w:rsidP="00DB31AA">
      <w:pPr>
        <w:spacing w:after="0" w:line="240" w:lineRule="auto"/>
        <w:rPr>
          <w:rFonts w:eastAsia="Times New Roman" w:cstheme="minorHAnsi"/>
          <w:sz w:val="24"/>
          <w:szCs w:val="24"/>
          <w:lang w:eastAsia="de-DE"/>
        </w:rPr>
      </w:pPr>
      <w:r w:rsidRPr="009D4577">
        <w:rPr>
          <w:rFonts w:eastAsia="Times New Roman" w:cstheme="minorHAnsi"/>
          <w:sz w:val="24"/>
          <w:szCs w:val="24"/>
          <w:lang w:eastAsia="de-DE"/>
        </w:rPr>
        <w:t>Heiko Kirschne</w:t>
      </w:r>
      <w:r>
        <w:rPr>
          <w:rFonts w:eastAsia="Times New Roman" w:cstheme="minorHAnsi"/>
          <w:sz w:val="24"/>
          <w:szCs w:val="24"/>
          <w:lang w:eastAsia="de-DE"/>
        </w:rPr>
        <w:t xml:space="preserve">r </w:t>
      </w:r>
    </w:p>
    <w:p w14:paraId="3F451B2F" w14:textId="77777777" w:rsidR="00C23770" w:rsidRDefault="00C23770" w:rsidP="00C23770">
      <w:pPr>
        <w:spacing w:after="0" w:line="240" w:lineRule="auto"/>
        <w:rPr>
          <w:rFonts w:cstheme="minorHAnsi"/>
          <w:color w:val="000000"/>
          <w:sz w:val="24"/>
          <w:szCs w:val="24"/>
        </w:rPr>
      </w:pPr>
    </w:p>
    <w:p w14:paraId="159ACB18" w14:textId="77777777" w:rsidR="00DB31AA" w:rsidRDefault="00DB31AA" w:rsidP="00C23770">
      <w:pPr>
        <w:spacing w:after="0" w:line="240" w:lineRule="auto"/>
        <w:rPr>
          <w:rFonts w:cstheme="minorHAnsi"/>
          <w:color w:val="000000"/>
          <w:sz w:val="24"/>
          <w:szCs w:val="24"/>
        </w:rPr>
      </w:pPr>
    </w:p>
    <w:p w14:paraId="5FFB48D8" w14:textId="7CDF461A" w:rsidR="00DB31AA" w:rsidRPr="00DB31AA" w:rsidRDefault="006E4FCA" w:rsidP="005B4F89">
      <w:pPr>
        <w:spacing w:after="0" w:line="240" w:lineRule="auto"/>
        <w:rPr>
          <w:rFonts w:cstheme="minorHAnsi"/>
          <w:b/>
          <w:color w:val="000000"/>
          <w:sz w:val="24"/>
          <w:szCs w:val="24"/>
        </w:rPr>
      </w:pPr>
      <w:r w:rsidRPr="009D4577">
        <w:rPr>
          <w:rFonts w:cstheme="minorHAnsi"/>
          <w:b/>
          <w:color w:val="000000"/>
          <w:sz w:val="24"/>
          <w:szCs w:val="24"/>
        </w:rPr>
        <w:t xml:space="preserve">Weitere Teilnehmer: </w:t>
      </w:r>
    </w:p>
    <w:p w14:paraId="7F8E0B94" w14:textId="03F47E69" w:rsidR="003A66EF" w:rsidRDefault="00DB31AA" w:rsidP="005B4F89">
      <w:pPr>
        <w:spacing w:after="0" w:line="240" w:lineRule="auto"/>
        <w:rPr>
          <w:rFonts w:cstheme="minorHAnsi"/>
          <w:color w:val="000000"/>
          <w:sz w:val="24"/>
          <w:szCs w:val="24"/>
        </w:rPr>
      </w:pPr>
      <w:r>
        <w:rPr>
          <w:rFonts w:cstheme="minorHAnsi"/>
          <w:color w:val="000000"/>
          <w:sz w:val="24"/>
          <w:szCs w:val="24"/>
        </w:rPr>
        <w:t>4</w:t>
      </w:r>
      <w:r w:rsidR="00AC5AB1">
        <w:rPr>
          <w:rFonts w:cstheme="minorHAnsi"/>
          <w:color w:val="000000"/>
          <w:sz w:val="24"/>
          <w:szCs w:val="24"/>
        </w:rPr>
        <w:t xml:space="preserve"> Zuhörer*in</w:t>
      </w:r>
      <w:r>
        <w:rPr>
          <w:rFonts w:cstheme="minorHAnsi"/>
          <w:color w:val="000000"/>
          <w:sz w:val="24"/>
          <w:szCs w:val="24"/>
        </w:rPr>
        <w:t>nen</w:t>
      </w:r>
    </w:p>
    <w:p w14:paraId="4C62B5C0" w14:textId="2C14E21B" w:rsidR="00DB31AA" w:rsidRDefault="00DB31AA" w:rsidP="005B4F89">
      <w:pPr>
        <w:spacing w:after="0" w:line="240" w:lineRule="auto"/>
        <w:rPr>
          <w:rFonts w:cstheme="minorHAnsi"/>
          <w:color w:val="000000"/>
          <w:sz w:val="24"/>
          <w:szCs w:val="24"/>
        </w:rPr>
      </w:pPr>
      <w:r>
        <w:rPr>
          <w:rFonts w:cstheme="minorHAnsi"/>
          <w:color w:val="000000"/>
          <w:sz w:val="24"/>
          <w:szCs w:val="24"/>
        </w:rPr>
        <w:t>Herr Fichtel und Herr Wagner (Rhein-Hunsrück-Entsorgung) zu TOP 2</w:t>
      </w:r>
    </w:p>
    <w:p w14:paraId="075F29F9" w14:textId="77777777" w:rsidR="00EC287E" w:rsidRPr="009D4577" w:rsidRDefault="00EC287E" w:rsidP="005B4F89">
      <w:pPr>
        <w:spacing w:after="0" w:line="240" w:lineRule="auto"/>
        <w:rPr>
          <w:rFonts w:cstheme="minorHAnsi"/>
          <w:color w:val="000000"/>
          <w:sz w:val="24"/>
          <w:szCs w:val="24"/>
        </w:rPr>
      </w:pPr>
    </w:p>
    <w:p w14:paraId="68D9FD03" w14:textId="77777777" w:rsidR="00E91E05" w:rsidRPr="009D4577" w:rsidRDefault="00E91E05" w:rsidP="005B4F89">
      <w:pPr>
        <w:spacing w:after="0" w:line="240" w:lineRule="auto"/>
        <w:rPr>
          <w:rFonts w:cstheme="minorHAnsi"/>
          <w:b/>
          <w:color w:val="000000"/>
          <w:sz w:val="24"/>
          <w:szCs w:val="24"/>
        </w:rPr>
      </w:pPr>
      <w:r w:rsidRPr="009D4577">
        <w:rPr>
          <w:rFonts w:cstheme="minorHAnsi"/>
          <w:b/>
          <w:color w:val="000000"/>
          <w:sz w:val="24"/>
          <w:szCs w:val="24"/>
        </w:rPr>
        <w:t>Schriftführerin:</w:t>
      </w:r>
    </w:p>
    <w:p w14:paraId="0DCC47D7" w14:textId="77777777" w:rsidR="00FA5517" w:rsidRPr="009D4577" w:rsidRDefault="00EC287E" w:rsidP="005B4F89">
      <w:pPr>
        <w:spacing w:after="0" w:line="240" w:lineRule="auto"/>
        <w:rPr>
          <w:rFonts w:cstheme="minorHAnsi"/>
          <w:color w:val="000000"/>
          <w:sz w:val="24"/>
          <w:szCs w:val="24"/>
        </w:rPr>
      </w:pPr>
      <w:r w:rsidRPr="009D4577">
        <w:rPr>
          <w:rFonts w:cstheme="minorHAnsi"/>
          <w:color w:val="000000"/>
          <w:sz w:val="24"/>
          <w:szCs w:val="24"/>
        </w:rPr>
        <w:t xml:space="preserve">Sina </w:t>
      </w:r>
      <w:proofErr w:type="spellStart"/>
      <w:r w:rsidRPr="009D4577">
        <w:rPr>
          <w:rFonts w:cstheme="minorHAnsi"/>
          <w:color w:val="000000"/>
          <w:sz w:val="24"/>
          <w:szCs w:val="24"/>
        </w:rPr>
        <w:t>Bengard</w:t>
      </w:r>
      <w:proofErr w:type="spellEnd"/>
    </w:p>
    <w:p w14:paraId="70ECBE39" w14:textId="77777777" w:rsidR="00984F36" w:rsidRPr="009D4577" w:rsidRDefault="00984F36">
      <w:pPr>
        <w:rPr>
          <w:rFonts w:cstheme="minorHAnsi"/>
          <w:color w:val="000000"/>
          <w:sz w:val="24"/>
          <w:szCs w:val="24"/>
        </w:rPr>
      </w:pPr>
      <w:r w:rsidRPr="009D4577">
        <w:rPr>
          <w:rFonts w:cstheme="minorHAnsi"/>
          <w:color w:val="000000"/>
          <w:sz w:val="24"/>
          <w:szCs w:val="24"/>
        </w:rPr>
        <w:br w:type="page"/>
      </w:r>
    </w:p>
    <w:p w14:paraId="454A769C" w14:textId="77777777" w:rsidR="00EB3198" w:rsidRPr="003A66EF" w:rsidRDefault="00693996" w:rsidP="005B4F89">
      <w:pPr>
        <w:spacing w:after="0" w:line="240" w:lineRule="auto"/>
        <w:rPr>
          <w:rFonts w:cstheme="minorHAnsi"/>
          <w:b/>
          <w:color w:val="000000"/>
          <w:sz w:val="32"/>
          <w:szCs w:val="24"/>
        </w:rPr>
      </w:pPr>
      <w:r w:rsidRPr="003A66EF">
        <w:rPr>
          <w:rFonts w:cstheme="minorHAnsi"/>
          <w:b/>
          <w:color w:val="000000"/>
          <w:sz w:val="32"/>
          <w:szCs w:val="24"/>
        </w:rPr>
        <w:lastRenderedPageBreak/>
        <w:t>Tagesordnung</w:t>
      </w:r>
    </w:p>
    <w:p w14:paraId="54B519B5" w14:textId="77777777" w:rsidR="00EB3198" w:rsidRPr="009D4577" w:rsidRDefault="00EB3198" w:rsidP="005B4F89">
      <w:pPr>
        <w:spacing w:after="0" w:line="240" w:lineRule="auto"/>
        <w:rPr>
          <w:rFonts w:cstheme="minorHAnsi"/>
          <w:b/>
          <w:color w:val="000000"/>
          <w:sz w:val="24"/>
          <w:szCs w:val="24"/>
        </w:rPr>
      </w:pPr>
    </w:p>
    <w:p w14:paraId="30444817" w14:textId="7013581F" w:rsidR="004F6254" w:rsidRPr="00CF2F37" w:rsidRDefault="00374236" w:rsidP="00CF2F37">
      <w:pPr>
        <w:spacing w:after="0" w:line="240" w:lineRule="auto"/>
        <w:rPr>
          <w:rFonts w:cstheme="minorHAnsi"/>
          <w:b/>
          <w:color w:val="000000"/>
          <w:sz w:val="24"/>
          <w:szCs w:val="24"/>
        </w:rPr>
      </w:pPr>
      <w:r w:rsidRPr="009D4577">
        <w:rPr>
          <w:rFonts w:cstheme="minorHAnsi"/>
          <w:b/>
          <w:color w:val="000000"/>
          <w:sz w:val="24"/>
          <w:szCs w:val="24"/>
        </w:rPr>
        <w:t>Ö</w:t>
      </w:r>
      <w:r w:rsidR="00693996" w:rsidRPr="009D4577">
        <w:rPr>
          <w:rFonts w:cstheme="minorHAnsi"/>
          <w:b/>
          <w:color w:val="000000"/>
          <w:sz w:val="24"/>
          <w:szCs w:val="24"/>
        </w:rPr>
        <w:t>ff</w:t>
      </w:r>
      <w:r w:rsidR="005505E2" w:rsidRPr="009D4577">
        <w:rPr>
          <w:rFonts w:cstheme="minorHAnsi"/>
          <w:b/>
          <w:color w:val="000000"/>
          <w:sz w:val="24"/>
          <w:szCs w:val="24"/>
        </w:rPr>
        <w:t>entlich</w:t>
      </w:r>
      <w:r w:rsidR="001447D1" w:rsidRPr="009D4577">
        <w:rPr>
          <w:rFonts w:cstheme="minorHAnsi"/>
          <w:b/>
          <w:color w:val="000000"/>
          <w:sz w:val="24"/>
          <w:szCs w:val="24"/>
        </w:rPr>
        <w:t>e Sitzung</w:t>
      </w:r>
    </w:p>
    <w:p w14:paraId="29215D43" w14:textId="42CE4990" w:rsidR="00C23770" w:rsidRDefault="00DB31AA" w:rsidP="00C23770">
      <w:pPr>
        <w:pStyle w:val="Listenabsatz"/>
        <w:numPr>
          <w:ilvl w:val="0"/>
          <w:numId w:val="1"/>
        </w:numPr>
        <w:autoSpaceDE w:val="0"/>
        <w:autoSpaceDN w:val="0"/>
        <w:adjustRightInd w:val="0"/>
        <w:spacing w:after="0" w:line="240" w:lineRule="auto"/>
        <w:ind w:left="426" w:hanging="426"/>
        <w:jc w:val="both"/>
        <w:rPr>
          <w:rFonts w:cstheme="minorHAnsi"/>
          <w:color w:val="000000"/>
          <w:sz w:val="24"/>
          <w:szCs w:val="24"/>
        </w:rPr>
      </w:pPr>
      <w:r>
        <w:rPr>
          <w:rFonts w:cstheme="minorHAnsi"/>
          <w:color w:val="000000"/>
          <w:sz w:val="24"/>
          <w:szCs w:val="24"/>
        </w:rPr>
        <w:t xml:space="preserve">Vergabeangelegenheiten Erweiterung Kita </w:t>
      </w:r>
      <w:proofErr w:type="spellStart"/>
      <w:r>
        <w:rPr>
          <w:rFonts w:cstheme="minorHAnsi"/>
          <w:color w:val="000000"/>
          <w:sz w:val="24"/>
          <w:szCs w:val="24"/>
        </w:rPr>
        <w:t>Argenthal</w:t>
      </w:r>
      <w:proofErr w:type="spellEnd"/>
      <w:r>
        <w:rPr>
          <w:rFonts w:cstheme="minorHAnsi"/>
          <w:color w:val="000000"/>
          <w:sz w:val="24"/>
          <w:szCs w:val="24"/>
        </w:rPr>
        <w:t xml:space="preserve"> </w:t>
      </w:r>
    </w:p>
    <w:p w14:paraId="4C1AD5F1" w14:textId="6A1BDEA3" w:rsidR="00DB31AA" w:rsidRDefault="00DB31AA" w:rsidP="00DB31AA">
      <w:pPr>
        <w:pStyle w:val="Listenabsatz"/>
        <w:numPr>
          <w:ilvl w:val="1"/>
          <w:numId w:val="1"/>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Nachtrag für die Unterkonstruktion einer Deckenschaukel</w:t>
      </w:r>
    </w:p>
    <w:p w14:paraId="09AAED0E" w14:textId="6B830311" w:rsidR="00DB31AA" w:rsidRDefault="00DB31AA" w:rsidP="00DB31AA">
      <w:pPr>
        <w:pStyle w:val="Listenabsatz"/>
        <w:numPr>
          <w:ilvl w:val="1"/>
          <w:numId w:val="1"/>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Nachtrag Empore</w:t>
      </w:r>
    </w:p>
    <w:p w14:paraId="1E8F32B5" w14:textId="6A289783" w:rsidR="00DB31AA" w:rsidRDefault="00DB31AA" w:rsidP="00DB31AA">
      <w:pPr>
        <w:pStyle w:val="Listenabsatz"/>
        <w:numPr>
          <w:ilvl w:val="1"/>
          <w:numId w:val="1"/>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Nachtrag Außenfassade Bewegungsraum</w:t>
      </w:r>
    </w:p>
    <w:p w14:paraId="432F2401" w14:textId="1A6B227A" w:rsidR="00DB31AA" w:rsidRDefault="00DB31AA" w:rsidP="00DB31AA">
      <w:pPr>
        <w:pStyle w:val="Listenabsatz"/>
        <w:numPr>
          <w:ilvl w:val="1"/>
          <w:numId w:val="1"/>
        </w:num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Möbelschreinerarbeiten (Garderobeanlage, Wickeltisch, Küchenausgabe, Materialschrank und Ausstattung)</w:t>
      </w:r>
    </w:p>
    <w:p w14:paraId="68F71393" w14:textId="6E258BB1" w:rsidR="00BD623E" w:rsidRDefault="00DB31AA" w:rsidP="00D65D5B">
      <w:pPr>
        <w:pStyle w:val="Listenabsatz"/>
        <w:numPr>
          <w:ilvl w:val="0"/>
          <w:numId w:val="1"/>
        </w:numPr>
        <w:autoSpaceDE w:val="0"/>
        <w:autoSpaceDN w:val="0"/>
        <w:adjustRightInd w:val="0"/>
        <w:spacing w:after="0" w:line="240" w:lineRule="auto"/>
        <w:ind w:left="426" w:hanging="426"/>
        <w:jc w:val="both"/>
        <w:rPr>
          <w:rFonts w:cstheme="minorHAnsi"/>
          <w:color w:val="000000"/>
          <w:sz w:val="24"/>
          <w:szCs w:val="24"/>
        </w:rPr>
      </w:pPr>
      <w:r>
        <w:rPr>
          <w:rFonts w:cstheme="minorHAnsi"/>
          <w:color w:val="000000"/>
          <w:sz w:val="24"/>
          <w:szCs w:val="24"/>
        </w:rPr>
        <w:t xml:space="preserve">Änderung der Benutzungsordnung für den Baum- und Strauchschnittplatz </w:t>
      </w:r>
    </w:p>
    <w:p w14:paraId="3A1AC9FE" w14:textId="1B279124" w:rsidR="00DB31AA" w:rsidRDefault="00DB31AA" w:rsidP="00D65D5B">
      <w:pPr>
        <w:pStyle w:val="Listenabsatz"/>
        <w:numPr>
          <w:ilvl w:val="0"/>
          <w:numId w:val="1"/>
        </w:numPr>
        <w:autoSpaceDE w:val="0"/>
        <w:autoSpaceDN w:val="0"/>
        <w:adjustRightInd w:val="0"/>
        <w:spacing w:after="0" w:line="240" w:lineRule="auto"/>
        <w:ind w:left="426" w:hanging="426"/>
        <w:jc w:val="both"/>
        <w:rPr>
          <w:rFonts w:cstheme="minorHAnsi"/>
          <w:color w:val="000000"/>
          <w:sz w:val="24"/>
          <w:szCs w:val="24"/>
        </w:rPr>
      </w:pPr>
      <w:r>
        <w:rPr>
          <w:rFonts w:cstheme="minorHAnsi"/>
          <w:color w:val="000000"/>
          <w:sz w:val="24"/>
          <w:szCs w:val="24"/>
        </w:rPr>
        <w:t>Feststellung des geprüften Jahresabschlusses zum 31.12.2019 und Entlastungserteilung nach § 114 Abs. 1 GemO</w:t>
      </w:r>
    </w:p>
    <w:p w14:paraId="5BB55877" w14:textId="737CFD44" w:rsidR="00DB31AA" w:rsidRDefault="00DB31AA" w:rsidP="00D65D5B">
      <w:pPr>
        <w:pStyle w:val="Listenabsatz"/>
        <w:numPr>
          <w:ilvl w:val="0"/>
          <w:numId w:val="1"/>
        </w:numPr>
        <w:autoSpaceDE w:val="0"/>
        <w:autoSpaceDN w:val="0"/>
        <w:adjustRightInd w:val="0"/>
        <w:spacing w:after="0" w:line="240" w:lineRule="auto"/>
        <w:ind w:left="426" w:hanging="426"/>
        <w:jc w:val="both"/>
        <w:rPr>
          <w:rFonts w:cstheme="minorHAnsi"/>
          <w:color w:val="000000"/>
          <w:sz w:val="24"/>
          <w:szCs w:val="24"/>
        </w:rPr>
      </w:pPr>
      <w:r>
        <w:rPr>
          <w:rFonts w:cstheme="minorHAnsi"/>
          <w:color w:val="000000"/>
          <w:sz w:val="24"/>
          <w:szCs w:val="24"/>
        </w:rPr>
        <w:t xml:space="preserve">Beschlussfassung Übertragung von Haushaltsermächtigungen von 2019 nach 2020 </w:t>
      </w:r>
    </w:p>
    <w:p w14:paraId="14071939" w14:textId="245771B1" w:rsidR="00DB31AA" w:rsidRPr="00DB31AA" w:rsidRDefault="00DB31AA" w:rsidP="00DB31AA">
      <w:pPr>
        <w:pStyle w:val="Listenabsatz"/>
        <w:numPr>
          <w:ilvl w:val="0"/>
          <w:numId w:val="1"/>
        </w:numPr>
        <w:ind w:left="426" w:hanging="426"/>
        <w:rPr>
          <w:rFonts w:cstheme="minorHAnsi"/>
          <w:color w:val="000000"/>
          <w:sz w:val="24"/>
          <w:szCs w:val="24"/>
        </w:rPr>
      </w:pPr>
      <w:r w:rsidRPr="00DB31AA">
        <w:rPr>
          <w:rFonts w:cstheme="minorHAnsi"/>
          <w:color w:val="000000"/>
          <w:sz w:val="24"/>
          <w:szCs w:val="24"/>
        </w:rPr>
        <w:t>Feststellung des geprüften Jahresabschlusses zum 31.12.20</w:t>
      </w:r>
      <w:r>
        <w:rPr>
          <w:rFonts w:cstheme="minorHAnsi"/>
          <w:color w:val="000000"/>
          <w:sz w:val="24"/>
          <w:szCs w:val="24"/>
        </w:rPr>
        <w:t>20</w:t>
      </w:r>
      <w:r w:rsidRPr="00DB31AA">
        <w:rPr>
          <w:rFonts w:cstheme="minorHAnsi"/>
          <w:color w:val="000000"/>
          <w:sz w:val="24"/>
          <w:szCs w:val="24"/>
        </w:rPr>
        <w:t xml:space="preserve"> und Entlastungserteilung nach § 114 Abs. 1 GemO</w:t>
      </w:r>
    </w:p>
    <w:p w14:paraId="51BDDA6E" w14:textId="40D5DBC9" w:rsidR="00DB31AA" w:rsidRPr="00DB31AA" w:rsidRDefault="00DB31AA" w:rsidP="00DB31AA">
      <w:pPr>
        <w:pStyle w:val="Listenabsatz"/>
        <w:numPr>
          <w:ilvl w:val="0"/>
          <w:numId w:val="1"/>
        </w:numPr>
        <w:ind w:left="426" w:hanging="426"/>
        <w:rPr>
          <w:rFonts w:cstheme="minorHAnsi"/>
          <w:color w:val="000000"/>
          <w:sz w:val="24"/>
          <w:szCs w:val="24"/>
        </w:rPr>
      </w:pPr>
      <w:r w:rsidRPr="00DB31AA">
        <w:rPr>
          <w:rFonts w:cstheme="minorHAnsi"/>
          <w:color w:val="000000"/>
          <w:sz w:val="24"/>
          <w:szCs w:val="24"/>
        </w:rPr>
        <w:t>Beschlussfassung Übertragung von Haushaltsermächtigungen von 20</w:t>
      </w:r>
      <w:r>
        <w:rPr>
          <w:rFonts w:cstheme="minorHAnsi"/>
          <w:color w:val="000000"/>
          <w:sz w:val="24"/>
          <w:szCs w:val="24"/>
        </w:rPr>
        <w:t>20</w:t>
      </w:r>
      <w:r w:rsidRPr="00DB31AA">
        <w:rPr>
          <w:rFonts w:cstheme="minorHAnsi"/>
          <w:color w:val="000000"/>
          <w:sz w:val="24"/>
          <w:szCs w:val="24"/>
        </w:rPr>
        <w:t xml:space="preserve"> nach 202</w:t>
      </w:r>
      <w:r>
        <w:rPr>
          <w:rFonts w:cstheme="minorHAnsi"/>
          <w:color w:val="000000"/>
          <w:sz w:val="24"/>
          <w:szCs w:val="24"/>
        </w:rPr>
        <w:t>1</w:t>
      </w:r>
    </w:p>
    <w:p w14:paraId="09DB8A02" w14:textId="43A4E1D8" w:rsidR="00DB31AA" w:rsidRPr="00DB31AA" w:rsidRDefault="00DB31AA" w:rsidP="00DB31AA">
      <w:pPr>
        <w:pStyle w:val="Listenabsatz"/>
        <w:numPr>
          <w:ilvl w:val="0"/>
          <w:numId w:val="1"/>
        </w:numPr>
        <w:ind w:left="426" w:hanging="426"/>
        <w:rPr>
          <w:rFonts w:cstheme="minorHAnsi"/>
          <w:color w:val="000000"/>
          <w:sz w:val="24"/>
          <w:szCs w:val="24"/>
        </w:rPr>
      </w:pPr>
      <w:r w:rsidRPr="00DB31AA">
        <w:rPr>
          <w:rFonts w:cstheme="minorHAnsi"/>
          <w:color w:val="000000"/>
          <w:sz w:val="24"/>
          <w:szCs w:val="24"/>
        </w:rPr>
        <w:t>Feststellung des geprüften Jahresabschlusses zum 31.12.202</w:t>
      </w:r>
      <w:r>
        <w:rPr>
          <w:rFonts w:cstheme="minorHAnsi"/>
          <w:color w:val="000000"/>
          <w:sz w:val="24"/>
          <w:szCs w:val="24"/>
        </w:rPr>
        <w:t>1</w:t>
      </w:r>
      <w:r w:rsidRPr="00DB31AA">
        <w:rPr>
          <w:rFonts w:cstheme="minorHAnsi"/>
          <w:color w:val="000000"/>
          <w:sz w:val="24"/>
          <w:szCs w:val="24"/>
        </w:rPr>
        <w:t xml:space="preserve"> und Entlastungserteilung nach § 114 Abs. 1 GemO</w:t>
      </w:r>
    </w:p>
    <w:p w14:paraId="0D2361FE" w14:textId="486DE172" w:rsidR="00DB31AA" w:rsidRPr="00DB31AA" w:rsidRDefault="00DB31AA" w:rsidP="00DB31AA">
      <w:pPr>
        <w:pStyle w:val="Listenabsatz"/>
        <w:numPr>
          <w:ilvl w:val="0"/>
          <w:numId w:val="1"/>
        </w:numPr>
        <w:ind w:left="426" w:hanging="426"/>
        <w:rPr>
          <w:rFonts w:cstheme="minorHAnsi"/>
          <w:color w:val="000000"/>
          <w:sz w:val="24"/>
          <w:szCs w:val="24"/>
        </w:rPr>
      </w:pPr>
      <w:r w:rsidRPr="00DB31AA">
        <w:rPr>
          <w:rFonts w:cstheme="minorHAnsi"/>
          <w:color w:val="000000"/>
          <w:sz w:val="24"/>
          <w:szCs w:val="24"/>
        </w:rPr>
        <w:t>Beschlussfassung Übertragung von Haushaltsermächtigungen von 20</w:t>
      </w:r>
      <w:r>
        <w:rPr>
          <w:rFonts w:cstheme="minorHAnsi"/>
          <w:color w:val="000000"/>
          <w:sz w:val="24"/>
          <w:szCs w:val="24"/>
        </w:rPr>
        <w:t>21</w:t>
      </w:r>
      <w:r w:rsidRPr="00DB31AA">
        <w:rPr>
          <w:rFonts w:cstheme="minorHAnsi"/>
          <w:color w:val="000000"/>
          <w:sz w:val="24"/>
          <w:szCs w:val="24"/>
        </w:rPr>
        <w:t xml:space="preserve"> nach 202</w:t>
      </w:r>
      <w:r>
        <w:rPr>
          <w:rFonts w:cstheme="minorHAnsi"/>
          <w:color w:val="000000"/>
          <w:sz w:val="24"/>
          <w:szCs w:val="24"/>
        </w:rPr>
        <w:t>2</w:t>
      </w:r>
    </w:p>
    <w:p w14:paraId="6DD708F9" w14:textId="783B7828" w:rsidR="00DB31AA" w:rsidRDefault="00DB31AA" w:rsidP="00D65D5B">
      <w:pPr>
        <w:pStyle w:val="Listenabsatz"/>
        <w:numPr>
          <w:ilvl w:val="0"/>
          <w:numId w:val="1"/>
        </w:numPr>
        <w:autoSpaceDE w:val="0"/>
        <w:autoSpaceDN w:val="0"/>
        <w:adjustRightInd w:val="0"/>
        <w:spacing w:after="0" w:line="240" w:lineRule="auto"/>
        <w:ind w:left="426" w:hanging="426"/>
        <w:jc w:val="both"/>
        <w:rPr>
          <w:rFonts w:cstheme="minorHAnsi"/>
          <w:color w:val="000000"/>
          <w:sz w:val="24"/>
          <w:szCs w:val="24"/>
        </w:rPr>
      </w:pPr>
      <w:r>
        <w:rPr>
          <w:rFonts w:cstheme="minorHAnsi"/>
          <w:color w:val="000000"/>
          <w:sz w:val="24"/>
          <w:szCs w:val="24"/>
        </w:rPr>
        <w:t>Neuer Betriebsplan (Forsteinrichtungswerk) für den Gemeindewald</w:t>
      </w:r>
    </w:p>
    <w:p w14:paraId="159FC391" w14:textId="6158E349" w:rsidR="00DB31AA" w:rsidRDefault="00DB31AA" w:rsidP="00D65D5B">
      <w:pPr>
        <w:pStyle w:val="Listenabsatz"/>
        <w:numPr>
          <w:ilvl w:val="0"/>
          <w:numId w:val="1"/>
        </w:numPr>
        <w:autoSpaceDE w:val="0"/>
        <w:autoSpaceDN w:val="0"/>
        <w:adjustRightInd w:val="0"/>
        <w:spacing w:after="0" w:line="240" w:lineRule="auto"/>
        <w:ind w:left="426" w:hanging="426"/>
        <w:jc w:val="both"/>
        <w:rPr>
          <w:rFonts w:cstheme="minorHAnsi"/>
          <w:color w:val="000000"/>
          <w:sz w:val="24"/>
          <w:szCs w:val="24"/>
        </w:rPr>
      </w:pPr>
      <w:r>
        <w:rPr>
          <w:rFonts w:cstheme="minorHAnsi"/>
          <w:color w:val="000000"/>
          <w:sz w:val="24"/>
          <w:szCs w:val="24"/>
        </w:rPr>
        <w:t>Bauanträge</w:t>
      </w:r>
    </w:p>
    <w:p w14:paraId="1B376490" w14:textId="1FD730F3" w:rsidR="00DB31AA" w:rsidRPr="00DB31AA" w:rsidRDefault="00DB31AA" w:rsidP="000F1150">
      <w:pPr>
        <w:pStyle w:val="Listenabsatz"/>
        <w:numPr>
          <w:ilvl w:val="0"/>
          <w:numId w:val="1"/>
        </w:numPr>
        <w:autoSpaceDE w:val="0"/>
        <w:autoSpaceDN w:val="0"/>
        <w:adjustRightInd w:val="0"/>
        <w:spacing w:after="0" w:line="240" w:lineRule="auto"/>
        <w:ind w:left="426" w:hanging="426"/>
        <w:jc w:val="both"/>
        <w:rPr>
          <w:rFonts w:cstheme="minorHAnsi"/>
          <w:color w:val="000000"/>
          <w:sz w:val="24"/>
          <w:szCs w:val="24"/>
        </w:rPr>
      </w:pPr>
      <w:r w:rsidRPr="00DB31AA">
        <w:rPr>
          <w:rFonts w:cstheme="minorHAnsi"/>
          <w:color w:val="000000"/>
          <w:sz w:val="24"/>
          <w:szCs w:val="24"/>
        </w:rPr>
        <w:t>Mitteilungen und Anfragen</w:t>
      </w:r>
    </w:p>
    <w:p w14:paraId="69B6DC3F" w14:textId="77777777" w:rsidR="00E91E05" w:rsidRPr="009D4577" w:rsidRDefault="00E91E05" w:rsidP="006240E3">
      <w:pPr>
        <w:spacing w:after="0" w:line="240" w:lineRule="auto"/>
        <w:rPr>
          <w:rFonts w:cstheme="minorHAnsi"/>
          <w:sz w:val="24"/>
          <w:szCs w:val="24"/>
        </w:rPr>
      </w:pPr>
    </w:p>
    <w:p w14:paraId="272C41AB" w14:textId="1DAC4E4A" w:rsidR="00305167" w:rsidRDefault="00305167" w:rsidP="00305167">
      <w:pPr>
        <w:tabs>
          <w:tab w:val="left" w:pos="426"/>
          <w:tab w:val="left" w:pos="851"/>
          <w:tab w:val="left" w:pos="1276"/>
          <w:tab w:val="right" w:pos="9356"/>
        </w:tabs>
        <w:spacing w:after="0" w:line="240" w:lineRule="auto"/>
        <w:jc w:val="both"/>
        <w:rPr>
          <w:rFonts w:eastAsia="Times New Roman" w:cstheme="minorHAnsi"/>
          <w:sz w:val="24"/>
          <w:szCs w:val="24"/>
          <w:lang w:eastAsia="de-DE"/>
        </w:rPr>
      </w:pPr>
      <w:r w:rsidRPr="009D4577">
        <w:rPr>
          <w:rFonts w:eastAsia="Times New Roman" w:cstheme="minorHAnsi"/>
          <w:sz w:val="24"/>
          <w:szCs w:val="24"/>
          <w:lang w:eastAsia="x-none"/>
        </w:rPr>
        <w:t xml:space="preserve">Der Vorsitzende Hans-Werner </w:t>
      </w:r>
      <w:proofErr w:type="spellStart"/>
      <w:r w:rsidRPr="009D4577">
        <w:rPr>
          <w:rFonts w:eastAsia="Times New Roman" w:cstheme="minorHAnsi"/>
          <w:sz w:val="24"/>
          <w:szCs w:val="24"/>
          <w:lang w:eastAsia="x-none"/>
        </w:rPr>
        <w:t>Merg</w:t>
      </w:r>
      <w:proofErr w:type="spellEnd"/>
      <w:r w:rsidRPr="009D4577">
        <w:rPr>
          <w:rFonts w:eastAsia="Times New Roman" w:cstheme="minorHAnsi"/>
          <w:sz w:val="24"/>
          <w:szCs w:val="24"/>
          <w:lang w:eastAsia="x-none"/>
        </w:rPr>
        <w:t xml:space="preserve"> </w:t>
      </w:r>
      <w:r w:rsidRPr="009D4577">
        <w:rPr>
          <w:rFonts w:eastAsia="Times New Roman" w:cstheme="minorHAnsi"/>
          <w:sz w:val="24"/>
          <w:szCs w:val="24"/>
          <w:lang w:val="x-none" w:eastAsia="x-none"/>
        </w:rPr>
        <w:t xml:space="preserve">eröffnet </w:t>
      </w:r>
      <w:r w:rsidRPr="009D4577">
        <w:rPr>
          <w:rFonts w:eastAsia="Times New Roman" w:cstheme="minorHAnsi"/>
          <w:sz w:val="24"/>
          <w:szCs w:val="24"/>
          <w:lang w:eastAsia="x-none"/>
        </w:rPr>
        <w:t xml:space="preserve">die öffentliche Sitzung </w:t>
      </w:r>
      <w:r w:rsidRPr="009D4577">
        <w:rPr>
          <w:rFonts w:eastAsia="Times New Roman" w:cstheme="minorHAnsi"/>
          <w:sz w:val="24"/>
          <w:szCs w:val="24"/>
          <w:lang w:val="x-none" w:eastAsia="x-none"/>
        </w:rPr>
        <w:t xml:space="preserve">um </w:t>
      </w:r>
      <w:r w:rsidR="00B65818" w:rsidRPr="009D4577">
        <w:rPr>
          <w:rFonts w:eastAsia="Times New Roman" w:cstheme="minorHAnsi"/>
          <w:sz w:val="24"/>
          <w:szCs w:val="24"/>
          <w:lang w:eastAsia="x-none"/>
        </w:rPr>
        <w:t>1</w:t>
      </w:r>
      <w:r w:rsidR="00C23770">
        <w:rPr>
          <w:rFonts w:eastAsia="Times New Roman" w:cstheme="minorHAnsi"/>
          <w:sz w:val="24"/>
          <w:szCs w:val="24"/>
          <w:lang w:eastAsia="x-none"/>
        </w:rPr>
        <w:t>9</w:t>
      </w:r>
      <w:r w:rsidR="00BD6305" w:rsidRPr="009D4577">
        <w:rPr>
          <w:rFonts w:eastAsia="Times New Roman" w:cstheme="minorHAnsi"/>
          <w:sz w:val="24"/>
          <w:szCs w:val="24"/>
          <w:lang w:eastAsia="x-none"/>
        </w:rPr>
        <w:t>.</w:t>
      </w:r>
      <w:r w:rsidR="004F6254">
        <w:rPr>
          <w:rFonts w:eastAsia="Times New Roman" w:cstheme="minorHAnsi"/>
          <w:sz w:val="24"/>
          <w:szCs w:val="24"/>
          <w:lang w:eastAsia="x-none"/>
        </w:rPr>
        <w:t>00</w:t>
      </w:r>
      <w:r w:rsidRPr="009D4577">
        <w:rPr>
          <w:rFonts w:eastAsia="Times New Roman" w:cstheme="minorHAnsi"/>
          <w:sz w:val="24"/>
          <w:szCs w:val="24"/>
          <w:lang w:eastAsia="x-none"/>
        </w:rPr>
        <w:t xml:space="preserve"> </w:t>
      </w:r>
      <w:r w:rsidRPr="009D4577">
        <w:rPr>
          <w:rFonts w:eastAsia="Times New Roman" w:cstheme="minorHAnsi"/>
          <w:sz w:val="24"/>
          <w:szCs w:val="24"/>
          <w:lang w:val="x-none" w:eastAsia="x-none"/>
        </w:rPr>
        <w:t>Uhr</w:t>
      </w:r>
      <w:r w:rsidR="00F55C8F" w:rsidRPr="009D4577">
        <w:rPr>
          <w:rFonts w:eastAsia="Times New Roman" w:cstheme="minorHAnsi"/>
          <w:sz w:val="24"/>
          <w:szCs w:val="24"/>
          <w:lang w:eastAsia="x-none"/>
        </w:rPr>
        <w:t>,</w:t>
      </w:r>
      <w:r w:rsidRPr="009D4577">
        <w:rPr>
          <w:rFonts w:eastAsia="Times New Roman" w:cstheme="minorHAnsi"/>
          <w:sz w:val="24"/>
          <w:szCs w:val="24"/>
          <w:lang w:eastAsia="x-none"/>
        </w:rPr>
        <w:t xml:space="preserve"> </w:t>
      </w:r>
      <w:r w:rsidRPr="009D4577">
        <w:rPr>
          <w:rFonts w:eastAsia="Times New Roman" w:cstheme="minorHAnsi"/>
          <w:sz w:val="24"/>
          <w:szCs w:val="24"/>
          <w:lang w:eastAsia="de-DE"/>
        </w:rPr>
        <w:t xml:space="preserve">begrüßt alle Anwesenden und stellt gleichzeitig die ordnungsgemäße Einladung und die Beschlussfähigkeit des Gemeinderates fest. </w:t>
      </w:r>
    </w:p>
    <w:p w14:paraId="623B24BE" w14:textId="77777777" w:rsidR="006D690B" w:rsidRDefault="006D690B" w:rsidP="00305167">
      <w:pPr>
        <w:tabs>
          <w:tab w:val="left" w:pos="426"/>
          <w:tab w:val="left" w:pos="851"/>
          <w:tab w:val="left" w:pos="1276"/>
          <w:tab w:val="right" w:pos="9356"/>
        </w:tabs>
        <w:spacing w:after="0" w:line="240" w:lineRule="auto"/>
        <w:jc w:val="both"/>
        <w:rPr>
          <w:rFonts w:eastAsia="Times New Roman" w:cstheme="minorHAnsi"/>
          <w:sz w:val="24"/>
          <w:szCs w:val="24"/>
          <w:lang w:eastAsia="de-DE"/>
        </w:rPr>
      </w:pPr>
    </w:p>
    <w:p w14:paraId="441316F6" w14:textId="2C4C8987" w:rsidR="00D07534" w:rsidRDefault="00D07534" w:rsidP="00D07534">
      <w:pPr>
        <w:autoSpaceDE w:val="0"/>
        <w:autoSpaceDN w:val="0"/>
        <w:adjustRightInd w:val="0"/>
        <w:spacing w:after="0" w:line="240" w:lineRule="auto"/>
        <w:jc w:val="both"/>
        <w:rPr>
          <w:rFonts w:ascii="Calibri" w:eastAsia="Times New Roman" w:hAnsi="Calibri" w:cs="Times New Roman"/>
          <w:sz w:val="24"/>
          <w:szCs w:val="20"/>
          <w:lang w:eastAsia="x-none"/>
        </w:rPr>
      </w:pPr>
      <w:r w:rsidRPr="00AD6B89">
        <w:rPr>
          <w:rFonts w:ascii="Calibri" w:eastAsia="Times New Roman" w:hAnsi="Calibri" w:cs="Times New Roman"/>
          <w:sz w:val="24"/>
          <w:szCs w:val="20"/>
          <w:lang w:eastAsia="x-none"/>
        </w:rPr>
        <w:t xml:space="preserve">Die </w:t>
      </w:r>
      <w:r w:rsidRPr="00AD6B89">
        <w:rPr>
          <w:rFonts w:ascii="Calibri" w:eastAsia="Times New Roman" w:hAnsi="Calibri" w:cs="Times New Roman"/>
          <w:sz w:val="24"/>
          <w:szCs w:val="20"/>
          <w:lang w:val="x-none" w:eastAsia="x-none"/>
        </w:rPr>
        <w:t xml:space="preserve">Niederschrift der letzten </w:t>
      </w:r>
      <w:r w:rsidRPr="00AD6B89">
        <w:rPr>
          <w:rFonts w:ascii="Calibri" w:eastAsia="Times New Roman" w:hAnsi="Calibri" w:cs="Times New Roman"/>
          <w:sz w:val="24"/>
          <w:szCs w:val="20"/>
          <w:lang w:eastAsia="x-none"/>
        </w:rPr>
        <w:t xml:space="preserve">öffentlichen </w:t>
      </w:r>
      <w:r w:rsidRPr="00AD6B89">
        <w:rPr>
          <w:rFonts w:ascii="Calibri" w:eastAsia="Times New Roman" w:hAnsi="Calibri" w:cs="Times New Roman"/>
          <w:sz w:val="24"/>
          <w:szCs w:val="20"/>
          <w:lang w:val="x-none" w:eastAsia="x-none"/>
        </w:rPr>
        <w:t xml:space="preserve">Sitzung vom </w:t>
      </w:r>
      <w:r w:rsidR="004D03A8">
        <w:rPr>
          <w:rFonts w:ascii="Calibri" w:eastAsia="Times New Roman" w:hAnsi="Calibri" w:cs="Times New Roman"/>
          <w:sz w:val="24"/>
          <w:szCs w:val="20"/>
          <w:lang w:val="x-none" w:eastAsia="x-none"/>
        </w:rPr>
        <w:t>23</w:t>
      </w:r>
      <w:r w:rsidR="00C23770">
        <w:rPr>
          <w:rFonts w:ascii="Calibri" w:eastAsia="Times New Roman" w:hAnsi="Calibri" w:cs="Times New Roman"/>
          <w:sz w:val="24"/>
          <w:szCs w:val="20"/>
          <w:lang w:eastAsia="x-none"/>
        </w:rPr>
        <w:t>.0</w:t>
      </w:r>
      <w:r w:rsidR="004D03A8">
        <w:rPr>
          <w:rFonts w:ascii="Calibri" w:eastAsia="Times New Roman" w:hAnsi="Calibri" w:cs="Times New Roman"/>
          <w:sz w:val="24"/>
          <w:szCs w:val="20"/>
          <w:lang w:eastAsia="x-none"/>
        </w:rPr>
        <w:t>2</w:t>
      </w:r>
      <w:r w:rsidR="00C23770">
        <w:rPr>
          <w:rFonts w:ascii="Calibri" w:eastAsia="Times New Roman" w:hAnsi="Calibri" w:cs="Times New Roman"/>
          <w:sz w:val="24"/>
          <w:szCs w:val="20"/>
          <w:lang w:eastAsia="x-none"/>
        </w:rPr>
        <w:t xml:space="preserve">.2026 </w:t>
      </w:r>
      <w:r w:rsidRPr="00AD6B89">
        <w:rPr>
          <w:rFonts w:ascii="Calibri" w:eastAsia="Times New Roman" w:hAnsi="Calibri" w:cs="Times New Roman"/>
          <w:sz w:val="24"/>
          <w:szCs w:val="20"/>
          <w:lang w:eastAsia="x-none"/>
        </w:rPr>
        <w:t>ist allen zugegangen.</w:t>
      </w:r>
      <w:r>
        <w:rPr>
          <w:rFonts w:ascii="Calibri" w:eastAsia="Times New Roman" w:hAnsi="Calibri" w:cs="Times New Roman"/>
          <w:sz w:val="24"/>
          <w:szCs w:val="20"/>
          <w:lang w:eastAsia="x-none"/>
        </w:rPr>
        <w:t xml:space="preserve"> Einwände hiergegen gibt es nicht.</w:t>
      </w:r>
    </w:p>
    <w:p w14:paraId="1F8C6303" w14:textId="77777777" w:rsidR="004F6254" w:rsidRDefault="004F6254" w:rsidP="005B4F89">
      <w:pPr>
        <w:spacing w:after="0" w:line="240" w:lineRule="auto"/>
        <w:rPr>
          <w:rFonts w:cstheme="minorHAnsi"/>
          <w:sz w:val="24"/>
          <w:szCs w:val="24"/>
        </w:rPr>
      </w:pPr>
    </w:p>
    <w:p w14:paraId="50AB2DE2" w14:textId="77777777" w:rsidR="009656ED" w:rsidRDefault="0049163B" w:rsidP="00111866">
      <w:pPr>
        <w:shd w:val="clear" w:color="auto" w:fill="BFBFBF" w:themeFill="background1" w:themeFillShade="BF"/>
        <w:spacing w:after="0" w:line="240" w:lineRule="auto"/>
        <w:rPr>
          <w:rFonts w:eastAsia="Times New Roman" w:cstheme="minorHAnsi"/>
          <w:b/>
          <w:i/>
          <w:iCs/>
          <w:sz w:val="24"/>
          <w:szCs w:val="24"/>
          <w:lang w:eastAsia="de-DE"/>
        </w:rPr>
      </w:pPr>
      <w:r w:rsidRPr="009D4577">
        <w:rPr>
          <w:rFonts w:eastAsia="Times New Roman" w:cstheme="minorHAnsi"/>
          <w:b/>
          <w:i/>
          <w:iCs/>
          <w:sz w:val="24"/>
          <w:szCs w:val="24"/>
          <w:lang w:eastAsia="de-DE"/>
        </w:rPr>
        <w:t>TOP 1</w:t>
      </w:r>
    </w:p>
    <w:p w14:paraId="520C1AE8" w14:textId="1976CA47" w:rsidR="005952DC" w:rsidRDefault="004D03A8" w:rsidP="00111866">
      <w:pPr>
        <w:shd w:val="clear" w:color="auto" w:fill="BFBFBF" w:themeFill="background1" w:themeFillShade="BF"/>
        <w:spacing w:after="0" w:line="240" w:lineRule="auto"/>
        <w:rPr>
          <w:rFonts w:eastAsia="Times New Roman" w:cstheme="minorHAnsi"/>
          <w:b/>
          <w:i/>
          <w:iCs/>
          <w:sz w:val="24"/>
          <w:szCs w:val="24"/>
          <w:lang w:eastAsia="de-DE"/>
        </w:rPr>
      </w:pPr>
      <w:r>
        <w:rPr>
          <w:rFonts w:eastAsia="Times New Roman" w:cstheme="minorHAnsi"/>
          <w:b/>
          <w:i/>
          <w:iCs/>
          <w:sz w:val="24"/>
          <w:szCs w:val="24"/>
          <w:lang w:eastAsia="de-DE"/>
        </w:rPr>
        <w:t xml:space="preserve">Vergabeangelegenheiten; Erweiterung und Sanierung Kita </w:t>
      </w:r>
      <w:proofErr w:type="spellStart"/>
      <w:r>
        <w:rPr>
          <w:rFonts w:eastAsia="Times New Roman" w:cstheme="minorHAnsi"/>
          <w:b/>
          <w:i/>
          <w:iCs/>
          <w:sz w:val="24"/>
          <w:szCs w:val="24"/>
          <w:lang w:eastAsia="de-DE"/>
        </w:rPr>
        <w:t>Argenthal</w:t>
      </w:r>
      <w:proofErr w:type="spellEnd"/>
      <w:r>
        <w:rPr>
          <w:rFonts w:eastAsia="Times New Roman" w:cstheme="minorHAnsi"/>
          <w:b/>
          <w:i/>
          <w:iCs/>
          <w:sz w:val="24"/>
          <w:szCs w:val="24"/>
          <w:lang w:eastAsia="de-DE"/>
        </w:rPr>
        <w:t xml:space="preserve"> </w:t>
      </w:r>
    </w:p>
    <w:p w14:paraId="7BB648C9" w14:textId="5477DA85" w:rsidR="004A64F5" w:rsidRDefault="004A64F5" w:rsidP="004A64F5">
      <w:pPr>
        <w:spacing w:after="0" w:line="240" w:lineRule="auto"/>
        <w:jc w:val="both"/>
        <w:rPr>
          <w:rFonts w:cstheme="minorHAnsi"/>
          <w:bCs/>
        </w:rPr>
      </w:pPr>
      <w:r>
        <w:rPr>
          <w:rFonts w:cstheme="minorHAnsi"/>
          <w:bCs/>
        </w:rPr>
        <w:t xml:space="preserve">Der Vorsitzende erläutert den derzeitigen Stand der Kostenübersicht für die Erweiterung und Sanierung der Kita in </w:t>
      </w:r>
      <w:proofErr w:type="spellStart"/>
      <w:r>
        <w:rPr>
          <w:rFonts w:cstheme="minorHAnsi"/>
          <w:bCs/>
        </w:rPr>
        <w:t>Argenthal</w:t>
      </w:r>
      <w:proofErr w:type="spellEnd"/>
      <w:r>
        <w:rPr>
          <w:rFonts w:cstheme="minorHAnsi"/>
          <w:bCs/>
        </w:rPr>
        <w:t xml:space="preserve">. Derzeit liegt </w:t>
      </w:r>
      <w:r w:rsidR="0034774A">
        <w:rPr>
          <w:rFonts w:cstheme="minorHAnsi"/>
          <w:bCs/>
        </w:rPr>
        <w:t xml:space="preserve">die Summe </w:t>
      </w:r>
      <w:r>
        <w:rPr>
          <w:rFonts w:cstheme="minorHAnsi"/>
          <w:bCs/>
        </w:rPr>
        <w:t xml:space="preserve">der Auftragswert </w:t>
      </w:r>
      <w:r w:rsidR="0034774A">
        <w:rPr>
          <w:rFonts w:cstheme="minorHAnsi"/>
          <w:bCs/>
        </w:rPr>
        <w:t xml:space="preserve">bei </w:t>
      </w:r>
      <w:r>
        <w:rPr>
          <w:rFonts w:cstheme="minorHAnsi"/>
          <w:bCs/>
        </w:rPr>
        <w:t>ca. 81,5</w:t>
      </w:r>
      <w:r w:rsidR="0084390D">
        <w:rPr>
          <w:rFonts w:cstheme="minorHAnsi"/>
          <w:bCs/>
        </w:rPr>
        <w:t xml:space="preserve"> </w:t>
      </w:r>
      <w:r>
        <w:rPr>
          <w:rFonts w:cstheme="minorHAnsi"/>
          <w:bCs/>
        </w:rPr>
        <w:t xml:space="preserve">% </w:t>
      </w:r>
      <w:r w:rsidR="0034774A">
        <w:rPr>
          <w:rFonts w:cstheme="minorHAnsi"/>
          <w:bCs/>
        </w:rPr>
        <w:t>gegenüber</w:t>
      </w:r>
      <w:r>
        <w:rPr>
          <w:rFonts w:cstheme="minorHAnsi"/>
          <w:bCs/>
        </w:rPr>
        <w:t xml:space="preserve"> de</w:t>
      </w:r>
      <w:r w:rsidR="0034774A">
        <w:rPr>
          <w:rFonts w:cstheme="minorHAnsi"/>
          <w:bCs/>
        </w:rPr>
        <w:t xml:space="preserve">n </w:t>
      </w:r>
      <w:r>
        <w:rPr>
          <w:rFonts w:cstheme="minorHAnsi"/>
          <w:bCs/>
        </w:rPr>
        <w:t>Kostenschätzung</w:t>
      </w:r>
      <w:r w:rsidR="0084390D">
        <w:rPr>
          <w:rFonts w:cstheme="minorHAnsi"/>
          <w:bCs/>
        </w:rPr>
        <w:t>en</w:t>
      </w:r>
      <w:r>
        <w:rPr>
          <w:rFonts w:cstheme="minorHAnsi"/>
          <w:bCs/>
        </w:rPr>
        <w:t xml:space="preserve">. </w:t>
      </w:r>
    </w:p>
    <w:p w14:paraId="5746266D" w14:textId="77777777" w:rsidR="004A64F5" w:rsidRDefault="004A64F5" w:rsidP="004A64F5">
      <w:pPr>
        <w:pStyle w:val="Listenabsatz"/>
        <w:spacing w:after="0" w:line="240" w:lineRule="auto"/>
        <w:jc w:val="both"/>
        <w:rPr>
          <w:rFonts w:cstheme="minorHAnsi"/>
          <w:bCs/>
        </w:rPr>
      </w:pPr>
    </w:p>
    <w:p w14:paraId="3FEEAEE8" w14:textId="1D4503FA" w:rsidR="00C23770" w:rsidRPr="004A64F5" w:rsidRDefault="004D03A8" w:rsidP="004D03A8">
      <w:pPr>
        <w:pStyle w:val="Listenabsatz"/>
        <w:numPr>
          <w:ilvl w:val="0"/>
          <w:numId w:val="12"/>
        </w:numPr>
        <w:spacing w:after="0" w:line="240" w:lineRule="auto"/>
        <w:jc w:val="both"/>
        <w:rPr>
          <w:rFonts w:cstheme="minorHAnsi"/>
          <w:bCs/>
          <w:u w:val="single"/>
        </w:rPr>
      </w:pPr>
      <w:r w:rsidRPr="004A64F5">
        <w:rPr>
          <w:rFonts w:cstheme="minorHAnsi"/>
          <w:bCs/>
          <w:u w:val="single"/>
        </w:rPr>
        <w:t>Nachtrag für die Unterkonstruktion einer Deckenschaukel</w:t>
      </w:r>
    </w:p>
    <w:p w14:paraId="08A096E0" w14:textId="0B594E4E" w:rsidR="004A64F5" w:rsidRPr="004A64F5" w:rsidRDefault="004A64F5" w:rsidP="004A64F5">
      <w:pPr>
        <w:pStyle w:val="Listenabsatz"/>
        <w:spacing w:after="0" w:line="240" w:lineRule="auto"/>
        <w:jc w:val="both"/>
        <w:rPr>
          <w:rFonts w:cstheme="minorHAnsi"/>
          <w:bCs/>
        </w:rPr>
      </w:pPr>
      <w:r w:rsidRPr="004A64F5">
        <w:rPr>
          <w:rFonts w:cstheme="minorHAnsi"/>
          <w:bCs/>
        </w:rPr>
        <w:t xml:space="preserve">Für die Erweiterung der Kindertagesstätte </w:t>
      </w:r>
      <w:r>
        <w:rPr>
          <w:rFonts w:cstheme="minorHAnsi"/>
          <w:bCs/>
        </w:rPr>
        <w:t xml:space="preserve">in </w:t>
      </w:r>
      <w:proofErr w:type="spellStart"/>
      <w:r>
        <w:rPr>
          <w:rFonts w:cstheme="minorHAnsi"/>
          <w:bCs/>
        </w:rPr>
        <w:t>Argenthal</w:t>
      </w:r>
      <w:proofErr w:type="spellEnd"/>
      <w:r>
        <w:rPr>
          <w:rFonts w:cstheme="minorHAnsi"/>
          <w:bCs/>
        </w:rPr>
        <w:t xml:space="preserve"> </w:t>
      </w:r>
      <w:r w:rsidRPr="004A64F5">
        <w:rPr>
          <w:rFonts w:cstheme="minorHAnsi"/>
          <w:bCs/>
        </w:rPr>
        <w:t xml:space="preserve">ist ein Nachtrag für die Trockenbauarbeiten abgefragt worden. Als Bewegungs-KiTa war es </w:t>
      </w:r>
      <w:r w:rsidR="0084390D">
        <w:rPr>
          <w:rFonts w:cstheme="minorHAnsi"/>
          <w:bCs/>
        </w:rPr>
        <w:t xml:space="preserve">ein </w:t>
      </w:r>
      <w:r w:rsidRPr="004A64F5">
        <w:rPr>
          <w:rFonts w:cstheme="minorHAnsi"/>
          <w:bCs/>
        </w:rPr>
        <w:t>große</w:t>
      </w:r>
      <w:r w:rsidR="0084390D">
        <w:rPr>
          <w:rFonts w:cstheme="minorHAnsi"/>
          <w:bCs/>
        </w:rPr>
        <w:t>r</w:t>
      </w:r>
      <w:r w:rsidRPr="004A64F5">
        <w:rPr>
          <w:rFonts w:cstheme="minorHAnsi"/>
          <w:bCs/>
        </w:rPr>
        <w:t xml:space="preserve"> Wunsch </w:t>
      </w:r>
      <w:r w:rsidR="0084390D">
        <w:rPr>
          <w:rFonts w:cstheme="minorHAnsi"/>
          <w:bCs/>
        </w:rPr>
        <w:t xml:space="preserve">der Kita-Leitung </w:t>
      </w:r>
      <w:r w:rsidRPr="004A64F5">
        <w:rPr>
          <w:rFonts w:cstheme="minorHAnsi"/>
          <w:bCs/>
        </w:rPr>
        <w:t>für den Mehrzweck- und Bewegungsraum ein Decken</w:t>
      </w:r>
      <w:r w:rsidR="0084390D">
        <w:rPr>
          <w:rFonts w:cstheme="minorHAnsi"/>
          <w:bCs/>
        </w:rPr>
        <w:t>-</w:t>
      </w:r>
      <w:r w:rsidRPr="004A64F5">
        <w:rPr>
          <w:rFonts w:cstheme="minorHAnsi"/>
          <w:bCs/>
        </w:rPr>
        <w:t>Schaukelsystem vorzusehen</w:t>
      </w:r>
      <w:r w:rsidR="0084390D">
        <w:rPr>
          <w:rFonts w:cstheme="minorHAnsi"/>
          <w:bCs/>
        </w:rPr>
        <w:t>,</w:t>
      </w:r>
      <w:r w:rsidRPr="004A64F5">
        <w:rPr>
          <w:rFonts w:cstheme="minorHAnsi"/>
          <w:bCs/>
        </w:rPr>
        <w:t xml:space="preserve"> welches ursprünglich im Zuge der Möblierung </w:t>
      </w:r>
      <w:r w:rsidR="0084390D">
        <w:rPr>
          <w:rFonts w:cstheme="minorHAnsi"/>
          <w:bCs/>
        </w:rPr>
        <w:t>ausgeführt werden sollte</w:t>
      </w:r>
      <w:r w:rsidRPr="004A64F5">
        <w:rPr>
          <w:rFonts w:cstheme="minorHAnsi"/>
          <w:bCs/>
        </w:rPr>
        <w:t xml:space="preserve">. </w:t>
      </w:r>
    </w:p>
    <w:p w14:paraId="13C8C7A6" w14:textId="4E1F178B" w:rsidR="004A64F5" w:rsidRPr="004A64F5" w:rsidRDefault="004A64F5" w:rsidP="004A64F5">
      <w:pPr>
        <w:pStyle w:val="Listenabsatz"/>
        <w:spacing w:after="0" w:line="240" w:lineRule="auto"/>
        <w:jc w:val="both"/>
        <w:rPr>
          <w:rFonts w:cstheme="minorHAnsi"/>
          <w:bCs/>
        </w:rPr>
      </w:pPr>
      <w:r w:rsidRPr="004A64F5">
        <w:rPr>
          <w:rFonts w:cstheme="minorHAnsi"/>
          <w:bCs/>
        </w:rPr>
        <w:t>Auf Grund divers</w:t>
      </w:r>
      <w:r w:rsidR="0084390D">
        <w:rPr>
          <w:rFonts w:cstheme="minorHAnsi"/>
          <w:bCs/>
        </w:rPr>
        <w:t>er</w:t>
      </w:r>
      <w:r w:rsidRPr="004A64F5">
        <w:rPr>
          <w:rFonts w:cstheme="minorHAnsi"/>
          <w:bCs/>
        </w:rPr>
        <w:t xml:space="preserve"> Anforderungen an eine Schaukel im Kita-Bereich, muss ein entsprechendes System für die Befestigung vorgesehen werden</w:t>
      </w:r>
      <w:r w:rsidR="0084390D">
        <w:rPr>
          <w:rFonts w:cstheme="minorHAnsi"/>
          <w:bCs/>
        </w:rPr>
        <w:t>; d</w:t>
      </w:r>
      <w:r w:rsidRPr="004A64F5">
        <w:rPr>
          <w:rFonts w:cstheme="minorHAnsi"/>
          <w:bCs/>
        </w:rPr>
        <w:t>ieses w</w:t>
      </w:r>
      <w:r w:rsidR="0084390D">
        <w:rPr>
          <w:rFonts w:cstheme="minorHAnsi"/>
          <w:bCs/>
        </w:rPr>
        <w:t>ird</w:t>
      </w:r>
      <w:r w:rsidRPr="004A64F5">
        <w:rPr>
          <w:rFonts w:cstheme="minorHAnsi"/>
          <w:bCs/>
        </w:rPr>
        <w:t xml:space="preserve"> mittels einer Unterkonstruktion, direkt unter die BSP Decke montiert. Es </w:t>
      </w:r>
      <w:r w:rsidR="0084390D">
        <w:rPr>
          <w:rFonts w:cstheme="minorHAnsi"/>
          <w:bCs/>
        </w:rPr>
        <w:t>ist äußert sinnvoll</w:t>
      </w:r>
      <w:r w:rsidRPr="004A64F5">
        <w:rPr>
          <w:rFonts w:cstheme="minorHAnsi"/>
          <w:bCs/>
        </w:rPr>
        <w:t xml:space="preserve"> die</w:t>
      </w:r>
      <w:r w:rsidR="0084390D">
        <w:rPr>
          <w:rFonts w:cstheme="minorHAnsi"/>
          <w:bCs/>
        </w:rPr>
        <w:t>se</w:t>
      </w:r>
      <w:r w:rsidRPr="004A64F5">
        <w:rPr>
          <w:rFonts w:cstheme="minorHAnsi"/>
          <w:bCs/>
        </w:rPr>
        <w:t xml:space="preserve"> Leistung im Vorfeld, vor dem Einbringen der </w:t>
      </w:r>
      <w:proofErr w:type="spellStart"/>
      <w:r w:rsidRPr="004A64F5">
        <w:rPr>
          <w:rFonts w:cstheme="minorHAnsi"/>
          <w:bCs/>
        </w:rPr>
        <w:t>Lignotrend</w:t>
      </w:r>
      <w:proofErr w:type="spellEnd"/>
      <w:r w:rsidRPr="004A64F5">
        <w:rPr>
          <w:rFonts w:cstheme="minorHAnsi"/>
          <w:bCs/>
        </w:rPr>
        <w:t xml:space="preserve"> Deckenelemente einzubauen. Auch hinsichtlich der statischen Überprüfung hat eine im Vorfeld installierte Unterkonstruktion Vorteile. </w:t>
      </w:r>
    </w:p>
    <w:p w14:paraId="44DF3EBB" w14:textId="189FEE98" w:rsidR="004D03A8" w:rsidRDefault="004A64F5" w:rsidP="004A64F5">
      <w:pPr>
        <w:pStyle w:val="Listenabsatz"/>
        <w:spacing w:after="0" w:line="240" w:lineRule="auto"/>
        <w:jc w:val="both"/>
        <w:rPr>
          <w:rFonts w:cstheme="minorHAnsi"/>
          <w:bCs/>
        </w:rPr>
      </w:pPr>
      <w:r w:rsidRPr="004A64F5">
        <w:rPr>
          <w:rFonts w:cstheme="minorHAnsi"/>
          <w:bCs/>
        </w:rPr>
        <w:lastRenderedPageBreak/>
        <w:t>Die Schritte wurden im Vorfeld beim örtlichen Jour Fixe abgestimmt. Die vorliegende Maßnahme wurde auf Grund der zeitlichen Überschneidung aus dem LV „Mobiliar" entnommen und bei den Schreinerarbeiten als Nachtrag abgefragt.</w:t>
      </w:r>
    </w:p>
    <w:p w14:paraId="09C17B5B" w14:textId="77777777" w:rsidR="00F97A47" w:rsidRDefault="00F97A47" w:rsidP="004A64F5">
      <w:pPr>
        <w:pStyle w:val="Listenabsatz"/>
        <w:spacing w:after="0" w:line="240" w:lineRule="auto"/>
        <w:jc w:val="both"/>
        <w:rPr>
          <w:rFonts w:cstheme="minorHAnsi"/>
          <w:bCs/>
        </w:rPr>
      </w:pPr>
    </w:p>
    <w:p w14:paraId="20382113" w14:textId="4F95D21B" w:rsidR="00F97A47" w:rsidRDefault="00C24221" w:rsidP="00C24221">
      <w:pPr>
        <w:pStyle w:val="Listenabsatz"/>
        <w:spacing w:after="0" w:line="240" w:lineRule="auto"/>
        <w:rPr>
          <w:rFonts w:cstheme="minorHAnsi"/>
          <w:bCs/>
        </w:rPr>
      </w:pPr>
      <w:r>
        <w:rPr>
          <w:rFonts w:cstheme="minorHAnsi"/>
          <w:bCs/>
        </w:rPr>
        <w:t xml:space="preserve">Frau </w:t>
      </w:r>
      <w:proofErr w:type="spellStart"/>
      <w:r>
        <w:rPr>
          <w:rFonts w:cstheme="minorHAnsi"/>
          <w:bCs/>
        </w:rPr>
        <w:t>Bartelmann</w:t>
      </w:r>
      <w:proofErr w:type="spellEnd"/>
      <w:r>
        <w:rPr>
          <w:rFonts w:cstheme="minorHAnsi"/>
          <w:bCs/>
        </w:rPr>
        <w:t xml:space="preserve">-Henke, </w:t>
      </w:r>
      <w:r w:rsidR="00F97A47">
        <w:rPr>
          <w:rFonts w:cstheme="minorHAnsi"/>
          <w:bCs/>
        </w:rPr>
        <w:t xml:space="preserve">Kita-Leitung bestätigt ebenfalls die Notwendigkeit dieses Schaukelsystems. </w:t>
      </w:r>
    </w:p>
    <w:p w14:paraId="3EF2DA1F" w14:textId="77777777" w:rsidR="004A64F5" w:rsidRDefault="004A64F5" w:rsidP="004D03A8">
      <w:pPr>
        <w:pStyle w:val="Listenabsatz"/>
        <w:spacing w:after="0" w:line="240" w:lineRule="auto"/>
        <w:jc w:val="both"/>
        <w:rPr>
          <w:rFonts w:cstheme="minorHAnsi"/>
          <w:b/>
        </w:rPr>
      </w:pPr>
    </w:p>
    <w:p w14:paraId="6697679B" w14:textId="4279B538" w:rsidR="004A64F5" w:rsidRPr="004A64F5" w:rsidRDefault="004A64F5" w:rsidP="004D03A8">
      <w:pPr>
        <w:pStyle w:val="Listenabsatz"/>
        <w:spacing w:after="0" w:line="240" w:lineRule="auto"/>
        <w:jc w:val="both"/>
        <w:rPr>
          <w:rFonts w:cstheme="minorHAnsi"/>
          <w:bCs/>
        </w:rPr>
      </w:pPr>
      <w:r w:rsidRPr="004A64F5">
        <w:rPr>
          <w:rFonts w:cstheme="minorHAnsi"/>
          <w:bCs/>
        </w:rPr>
        <w:t xml:space="preserve">Der Gemeinderat der Ortsgemeinde </w:t>
      </w:r>
      <w:proofErr w:type="spellStart"/>
      <w:r w:rsidRPr="004A64F5">
        <w:rPr>
          <w:rFonts w:cstheme="minorHAnsi"/>
          <w:bCs/>
        </w:rPr>
        <w:t>Argenthal</w:t>
      </w:r>
      <w:proofErr w:type="spellEnd"/>
      <w:r w:rsidRPr="004A64F5">
        <w:rPr>
          <w:rFonts w:cstheme="minorHAnsi"/>
          <w:bCs/>
        </w:rPr>
        <w:t xml:space="preserve"> beschließt die Vergabe des Nachtragsangebotes in Höhe 8.780,30€ Bruttosumme an die den bereits Hauptauftrag ausführende Firma Schreinerei Christ aus Dickenschied, für die vorangezogenen Arbeiten der Befestigung der Unterkonstruktion mit Montage des Schaukelsystems.</w:t>
      </w:r>
    </w:p>
    <w:p w14:paraId="285E3D4F" w14:textId="77777777" w:rsidR="004A64F5" w:rsidRDefault="004A64F5" w:rsidP="004D03A8">
      <w:pPr>
        <w:pStyle w:val="Listenabsatz"/>
        <w:spacing w:after="0" w:line="240" w:lineRule="auto"/>
        <w:jc w:val="both"/>
        <w:rPr>
          <w:rFonts w:cstheme="minorHAnsi"/>
          <w:b/>
        </w:rPr>
      </w:pPr>
    </w:p>
    <w:p w14:paraId="1587D775" w14:textId="05A6AF15" w:rsidR="004D03A8" w:rsidRPr="004D03A8" w:rsidRDefault="004D03A8" w:rsidP="004D03A8">
      <w:pPr>
        <w:pStyle w:val="Listenabsatz"/>
        <w:spacing w:after="0" w:line="240" w:lineRule="auto"/>
        <w:jc w:val="both"/>
        <w:rPr>
          <w:rFonts w:cstheme="minorHAnsi"/>
          <w:b/>
        </w:rPr>
      </w:pPr>
      <w:r w:rsidRPr="004D03A8">
        <w:rPr>
          <w:rFonts w:cstheme="minorHAnsi"/>
          <w:b/>
        </w:rPr>
        <w:t>Abstimmungsergebnis</w:t>
      </w:r>
    </w:p>
    <w:p w14:paraId="17616405" w14:textId="77777777" w:rsidR="004D03A8" w:rsidRPr="004D03A8" w:rsidRDefault="004D03A8" w:rsidP="004D03A8">
      <w:pPr>
        <w:pStyle w:val="Listenabsatz"/>
        <w:spacing w:after="0" w:line="240" w:lineRule="auto"/>
        <w:jc w:val="both"/>
        <w:rPr>
          <w:rFonts w:cstheme="minorHAnsi"/>
        </w:rPr>
      </w:pPr>
      <w:r w:rsidRPr="004D03A8">
        <w:rPr>
          <w:rFonts w:cstheme="minorHAnsi"/>
        </w:rPr>
        <w:t>Gesetzliche Zahl der Ratsmitglieder:</w:t>
      </w:r>
      <w:r w:rsidRPr="004D03A8">
        <w:rPr>
          <w:rFonts w:cstheme="minorHAnsi"/>
        </w:rPr>
        <w:tab/>
      </w:r>
      <w:r w:rsidRPr="004D03A8">
        <w:rPr>
          <w:rFonts w:cstheme="minorHAnsi"/>
        </w:rPr>
        <w:tab/>
        <w:t>17</w:t>
      </w:r>
    </w:p>
    <w:p w14:paraId="0E46D65B" w14:textId="37F17DBC" w:rsidR="004D03A8" w:rsidRPr="004D03A8" w:rsidRDefault="004D03A8" w:rsidP="004D03A8">
      <w:pPr>
        <w:pStyle w:val="Listenabsatz"/>
        <w:spacing w:after="0" w:line="240" w:lineRule="auto"/>
        <w:jc w:val="both"/>
        <w:rPr>
          <w:rFonts w:cstheme="minorHAnsi"/>
        </w:rPr>
      </w:pPr>
      <w:r w:rsidRPr="004D03A8">
        <w:rPr>
          <w:rFonts w:cstheme="minorHAnsi"/>
        </w:rPr>
        <w:t>Anzahl der anwesenden Ratsmitglieder:</w:t>
      </w:r>
      <w:r w:rsidRPr="004D03A8">
        <w:rPr>
          <w:rFonts w:cstheme="minorHAnsi"/>
        </w:rPr>
        <w:tab/>
        <w:t>1</w:t>
      </w:r>
      <w:r w:rsidR="00F97A47">
        <w:rPr>
          <w:rFonts w:cstheme="minorHAnsi"/>
        </w:rPr>
        <w:t>5</w:t>
      </w:r>
    </w:p>
    <w:p w14:paraId="4E9A1FEC" w14:textId="77777777" w:rsidR="004D03A8" w:rsidRPr="004D03A8" w:rsidRDefault="004D03A8" w:rsidP="004D03A8">
      <w:pPr>
        <w:pStyle w:val="Listenabsatz"/>
        <w:spacing w:after="0" w:line="240" w:lineRule="auto"/>
        <w:jc w:val="both"/>
        <w:rPr>
          <w:rFonts w:cstheme="minorHAnsi"/>
        </w:rPr>
      </w:pPr>
      <w:r w:rsidRPr="004D03A8">
        <w:rPr>
          <w:rFonts w:cstheme="minorHAnsi"/>
          <w:bCs/>
        </w:rPr>
        <w:fldChar w:fldCharType="begin">
          <w:ffData>
            <w:name w:val=""/>
            <w:enabled/>
            <w:calcOnExit w:val="0"/>
            <w:checkBox>
              <w:sizeAuto/>
              <w:default w:val="1"/>
            </w:checkBox>
          </w:ffData>
        </w:fldChar>
      </w:r>
      <w:r w:rsidRPr="004D03A8">
        <w:rPr>
          <w:rFonts w:cstheme="minorHAnsi"/>
          <w:bCs/>
        </w:rPr>
        <w:instrText xml:space="preserve"> FORMCHECKBOX </w:instrText>
      </w:r>
      <w:r w:rsidR="00F55998">
        <w:rPr>
          <w:rFonts w:cstheme="minorHAnsi"/>
          <w:bCs/>
        </w:rPr>
      </w:r>
      <w:r w:rsidR="00F55998">
        <w:rPr>
          <w:rFonts w:cstheme="minorHAnsi"/>
          <w:bCs/>
        </w:rPr>
        <w:fldChar w:fldCharType="separate"/>
      </w:r>
      <w:r w:rsidRPr="004D03A8">
        <w:rPr>
          <w:rFonts w:cstheme="minorHAnsi"/>
          <w:bCs/>
        </w:rPr>
        <w:fldChar w:fldCharType="end"/>
      </w:r>
      <w:r w:rsidRPr="004D03A8">
        <w:rPr>
          <w:rFonts w:cstheme="minorHAnsi"/>
        </w:rPr>
        <w:tab/>
      </w:r>
      <w:r w:rsidRPr="004D03A8">
        <w:rPr>
          <w:rFonts w:cstheme="minorHAnsi"/>
        </w:rPr>
        <w:tab/>
        <w:t>Einstimmig</w:t>
      </w:r>
      <w:r w:rsidRPr="004D03A8">
        <w:rPr>
          <w:rFonts w:cstheme="minorHAnsi"/>
        </w:rPr>
        <w:tab/>
      </w:r>
      <w:r w:rsidRPr="004D03A8">
        <w:rPr>
          <w:rFonts w:cstheme="minorHAnsi"/>
        </w:rPr>
        <w:tab/>
      </w:r>
      <w:r w:rsidRPr="004D03A8">
        <w:rPr>
          <w:rFonts w:cstheme="minorHAnsi"/>
        </w:rPr>
        <w:tab/>
        <w:t xml:space="preserve">beschlossen   /   </w:t>
      </w:r>
      <w:r w:rsidRPr="004D03A8">
        <w:rPr>
          <w:rFonts w:cstheme="minorHAnsi"/>
          <w:strike/>
        </w:rPr>
        <w:t>abgelehnt</w:t>
      </w:r>
    </w:p>
    <w:p w14:paraId="09C789CA" w14:textId="25A1DA64" w:rsidR="004D03A8" w:rsidRPr="004D03A8" w:rsidRDefault="004D03A8" w:rsidP="004D03A8">
      <w:pPr>
        <w:pStyle w:val="Listenabsatz"/>
        <w:spacing w:after="0" w:line="240" w:lineRule="auto"/>
        <w:jc w:val="both"/>
        <w:rPr>
          <w:rFonts w:cstheme="minorHAnsi"/>
        </w:rPr>
      </w:pPr>
      <w:r w:rsidRPr="004D03A8">
        <w:rPr>
          <w:rFonts w:cstheme="minorHAnsi"/>
          <w:bCs/>
        </w:rPr>
        <w:fldChar w:fldCharType="begin">
          <w:ffData>
            <w:name w:val=""/>
            <w:enabled/>
            <w:calcOnExit w:val="0"/>
            <w:checkBox>
              <w:sizeAuto/>
              <w:default w:val="0"/>
            </w:checkBox>
          </w:ffData>
        </w:fldChar>
      </w:r>
      <w:r w:rsidRPr="004D03A8">
        <w:rPr>
          <w:rFonts w:cstheme="minorHAnsi"/>
          <w:bCs/>
        </w:rPr>
        <w:instrText xml:space="preserve"> FORMCHECKBOX </w:instrText>
      </w:r>
      <w:r w:rsidR="00F55998">
        <w:rPr>
          <w:rFonts w:cstheme="minorHAnsi"/>
          <w:bCs/>
        </w:rPr>
      </w:r>
      <w:r w:rsidR="00F55998">
        <w:rPr>
          <w:rFonts w:cstheme="minorHAnsi"/>
          <w:bCs/>
        </w:rPr>
        <w:fldChar w:fldCharType="separate"/>
      </w:r>
      <w:r w:rsidRPr="004D03A8">
        <w:rPr>
          <w:rFonts w:cstheme="minorHAnsi"/>
          <w:bCs/>
        </w:rPr>
        <w:fldChar w:fldCharType="end"/>
      </w:r>
      <w:r w:rsidRPr="004D03A8">
        <w:rPr>
          <w:rFonts w:cstheme="minorHAnsi"/>
        </w:rPr>
        <w:tab/>
      </w:r>
      <w:r w:rsidRPr="004D03A8">
        <w:rPr>
          <w:rFonts w:cstheme="minorHAnsi"/>
        </w:rPr>
        <w:tab/>
        <w:t>mit Stimmenmehrheit</w:t>
      </w:r>
      <w:r w:rsidRPr="004D03A8">
        <w:rPr>
          <w:rFonts w:cstheme="minorHAnsi"/>
        </w:rPr>
        <w:tab/>
      </w:r>
      <w:r w:rsidR="00F97A47">
        <w:rPr>
          <w:rFonts w:cstheme="minorHAnsi"/>
        </w:rPr>
        <w:tab/>
      </w:r>
      <w:r w:rsidRPr="004D03A8">
        <w:rPr>
          <w:rFonts w:cstheme="minorHAnsi"/>
        </w:rPr>
        <w:t>beschlossen   /   abgelehnt</w:t>
      </w:r>
    </w:p>
    <w:p w14:paraId="46FDB0D2" w14:textId="05042E75" w:rsidR="004D03A8" w:rsidRPr="004D03A8" w:rsidRDefault="00F97A47" w:rsidP="004D03A8">
      <w:pPr>
        <w:pStyle w:val="Listenabsatz"/>
        <w:spacing w:after="0" w:line="240" w:lineRule="auto"/>
        <w:jc w:val="both"/>
        <w:rPr>
          <w:rFonts w:cstheme="minorHAnsi"/>
        </w:rPr>
      </w:pPr>
      <w:r>
        <w:rPr>
          <w:rFonts w:cstheme="minorHAnsi"/>
        </w:rPr>
        <w:t>14</w:t>
      </w:r>
      <w:r w:rsidR="004D03A8" w:rsidRPr="004D03A8">
        <w:rPr>
          <w:rFonts w:cstheme="minorHAnsi"/>
        </w:rPr>
        <w:t xml:space="preserve"> Ja-Stimmen, 0 Nein-Stimmen, </w:t>
      </w:r>
      <w:r>
        <w:rPr>
          <w:rFonts w:cstheme="minorHAnsi"/>
        </w:rPr>
        <w:t>1</w:t>
      </w:r>
      <w:r w:rsidR="004D03A8" w:rsidRPr="004D03A8">
        <w:rPr>
          <w:rFonts w:cstheme="minorHAnsi"/>
        </w:rPr>
        <w:t xml:space="preserve"> Enthaltung</w:t>
      </w:r>
    </w:p>
    <w:p w14:paraId="1426E93F" w14:textId="77777777" w:rsidR="004D03A8" w:rsidRPr="004D03A8" w:rsidRDefault="004D03A8" w:rsidP="004D03A8">
      <w:pPr>
        <w:spacing w:after="0" w:line="240" w:lineRule="auto"/>
        <w:ind w:left="360"/>
        <w:jc w:val="both"/>
        <w:rPr>
          <w:rFonts w:cstheme="minorHAnsi"/>
          <w:bCs/>
        </w:rPr>
      </w:pPr>
    </w:p>
    <w:p w14:paraId="1A6B32D3" w14:textId="57CFDF7C" w:rsidR="004D03A8" w:rsidRPr="00F97A47" w:rsidRDefault="004D03A8" w:rsidP="004D03A8">
      <w:pPr>
        <w:pStyle w:val="Listenabsatz"/>
        <w:numPr>
          <w:ilvl w:val="0"/>
          <w:numId w:val="12"/>
        </w:numPr>
        <w:spacing w:after="0" w:line="240" w:lineRule="auto"/>
        <w:jc w:val="both"/>
        <w:rPr>
          <w:rFonts w:cstheme="minorHAnsi"/>
          <w:bCs/>
          <w:u w:val="single"/>
        </w:rPr>
      </w:pPr>
      <w:r w:rsidRPr="00F97A47">
        <w:rPr>
          <w:rFonts w:cstheme="minorHAnsi"/>
          <w:bCs/>
          <w:u w:val="single"/>
        </w:rPr>
        <w:t>Nachtrag Empore</w:t>
      </w:r>
    </w:p>
    <w:p w14:paraId="48CC6BC3" w14:textId="41AA27C8" w:rsidR="00F97A47" w:rsidRDefault="00F97A47" w:rsidP="00F97A47">
      <w:pPr>
        <w:pStyle w:val="Listenabsatz"/>
        <w:spacing w:after="0" w:line="240" w:lineRule="auto"/>
        <w:jc w:val="both"/>
        <w:rPr>
          <w:rFonts w:cstheme="minorHAnsi"/>
          <w:bCs/>
        </w:rPr>
      </w:pPr>
      <w:r w:rsidRPr="00F97A47">
        <w:rPr>
          <w:rFonts w:cstheme="minorHAnsi"/>
          <w:bCs/>
        </w:rPr>
        <w:t>Für die Erweiterung der Kindertagesstätte ist ein Nachtrag für Schreinerarbeiten vorgelegt worden. Gemäß Vorschriften sind für Brüstungen und Umwehrungen im Kita-Bau eine Geländerhöhe von 100</w:t>
      </w:r>
      <w:r>
        <w:rPr>
          <w:rFonts w:cstheme="minorHAnsi"/>
          <w:bCs/>
        </w:rPr>
        <w:t xml:space="preserve"> </w:t>
      </w:r>
      <w:r w:rsidRPr="00F97A47">
        <w:rPr>
          <w:rFonts w:cstheme="minorHAnsi"/>
          <w:bCs/>
        </w:rPr>
        <w:t xml:space="preserve">cm vorzusehen. In Abhängigkeit einer Gefährdungsbeurteilung, welche speziell für die Kita in </w:t>
      </w:r>
      <w:proofErr w:type="spellStart"/>
      <w:r w:rsidRPr="00F97A47">
        <w:rPr>
          <w:rFonts w:cstheme="minorHAnsi"/>
          <w:bCs/>
        </w:rPr>
        <w:t>Argenthal</w:t>
      </w:r>
      <w:proofErr w:type="spellEnd"/>
      <w:r w:rsidRPr="00F97A47">
        <w:rPr>
          <w:rFonts w:cstheme="minorHAnsi"/>
          <w:bCs/>
        </w:rPr>
        <w:t xml:space="preserve"> vom Träger</w:t>
      </w:r>
      <w:r w:rsidR="00C24221">
        <w:rPr>
          <w:rFonts w:cstheme="minorHAnsi"/>
          <w:bCs/>
        </w:rPr>
        <w:t>,</w:t>
      </w:r>
      <w:r w:rsidRPr="00F97A47">
        <w:rPr>
          <w:rFonts w:cstheme="minorHAnsi"/>
          <w:bCs/>
        </w:rPr>
        <w:t xml:space="preserve"> auf Grundlage aller geltenden Vorgaben und Richtlinien zu erstellen ist, muss für das Geländer eine Höhe von 140</w:t>
      </w:r>
      <w:r>
        <w:rPr>
          <w:rFonts w:cstheme="minorHAnsi"/>
          <w:bCs/>
        </w:rPr>
        <w:t xml:space="preserve"> </w:t>
      </w:r>
      <w:r w:rsidRPr="00F97A47">
        <w:rPr>
          <w:rFonts w:cstheme="minorHAnsi"/>
          <w:bCs/>
        </w:rPr>
        <w:t>cm vorgesehen werden. Ausschlaggeben</w:t>
      </w:r>
      <w:r w:rsidR="0084390D">
        <w:rPr>
          <w:rFonts w:cstheme="minorHAnsi"/>
          <w:bCs/>
        </w:rPr>
        <w:t>d</w:t>
      </w:r>
      <w:r w:rsidRPr="00F97A47">
        <w:rPr>
          <w:rFonts w:cstheme="minorHAnsi"/>
          <w:bCs/>
        </w:rPr>
        <w:t xml:space="preserve"> hierbei ist ebenfalls die Bewertung der örtlichen Situation. Da wir im Bereich der Empore, eine anschließenden Spielbereich sowie den darunter liegenden stark frequentieren Eingangsbereich haben, wurde vom Träger sowie der Fachkraft für Arbeitssicherheit die Höhe von 140</w:t>
      </w:r>
      <w:r>
        <w:rPr>
          <w:rFonts w:cstheme="minorHAnsi"/>
          <w:bCs/>
        </w:rPr>
        <w:t xml:space="preserve"> </w:t>
      </w:r>
      <w:r w:rsidRPr="00F97A47">
        <w:rPr>
          <w:rFonts w:cstheme="minorHAnsi"/>
          <w:bCs/>
        </w:rPr>
        <w:t>cm für das geplante Glasgeländer angegeben. Die Vorgabe der Höhe ist zwingend einzuhalten. Die Leistung wurde bereits im Hauptauftrag mit den baurechtlich geforderten 100</w:t>
      </w:r>
      <w:r>
        <w:rPr>
          <w:rFonts w:cstheme="minorHAnsi"/>
          <w:bCs/>
        </w:rPr>
        <w:t xml:space="preserve"> </w:t>
      </w:r>
      <w:r w:rsidRPr="00F97A47">
        <w:rPr>
          <w:rFonts w:cstheme="minorHAnsi"/>
          <w:bCs/>
        </w:rPr>
        <w:t>cm bepreist und die Mehrkosten resultieren aus der entsprechenden Anpassung zum ausgeschriebenen Produkt.</w:t>
      </w:r>
    </w:p>
    <w:p w14:paraId="539A338B" w14:textId="77777777" w:rsidR="00F97A47" w:rsidRDefault="00F97A47" w:rsidP="00F97A47">
      <w:pPr>
        <w:pStyle w:val="Listenabsatz"/>
        <w:spacing w:after="0" w:line="240" w:lineRule="auto"/>
        <w:jc w:val="both"/>
        <w:rPr>
          <w:rFonts w:cstheme="minorHAnsi"/>
          <w:bCs/>
        </w:rPr>
      </w:pPr>
    </w:p>
    <w:p w14:paraId="020D9173" w14:textId="61A5BF37" w:rsidR="00F97A47" w:rsidRDefault="00F97A47" w:rsidP="00F97A47">
      <w:pPr>
        <w:pStyle w:val="Listenabsatz"/>
        <w:spacing w:after="0" w:line="240" w:lineRule="auto"/>
        <w:jc w:val="both"/>
        <w:rPr>
          <w:rFonts w:cstheme="minorHAnsi"/>
          <w:bCs/>
        </w:rPr>
      </w:pPr>
      <w:r w:rsidRPr="00F97A47">
        <w:rPr>
          <w:rFonts w:cstheme="minorHAnsi"/>
          <w:bCs/>
        </w:rPr>
        <w:t xml:space="preserve">Der Gemeinderat der Ortsgemeinde </w:t>
      </w:r>
      <w:proofErr w:type="spellStart"/>
      <w:r w:rsidRPr="00F97A47">
        <w:rPr>
          <w:rFonts w:cstheme="minorHAnsi"/>
          <w:bCs/>
        </w:rPr>
        <w:t>Argenthal</w:t>
      </w:r>
      <w:proofErr w:type="spellEnd"/>
      <w:r w:rsidRPr="00F97A47">
        <w:rPr>
          <w:rFonts w:cstheme="minorHAnsi"/>
          <w:bCs/>
        </w:rPr>
        <w:t xml:space="preserve"> beschließt die Vergabe des Nachtragsangebotes in Höhe von 5.355,36</w:t>
      </w:r>
      <w:r>
        <w:rPr>
          <w:rFonts w:cstheme="minorHAnsi"/>
          <w:bCs/>
        </w:rPr>
        <w:t xml:space="preserve"> </w:t>
      </w:r>
      <w:r w:rsidRPr="00F97A47">
        <w:rPr>
          <w:rFonts w:cstheme="minorHAnsi"/>
          <w:bCs/>
        </w:rPr>
        <w:t>€ Bruttosumme an die bereits den Hauptauftrag ausführende Fa. Christ aus Dickenschied, für die Arbeiten der Erhöhung der Glasbrüstung, auf Grund den Vorgaben aus der Gefährdungsbeurteilung an das Geländer im Bereich der Empore und der im Verlauf anschließenden Treppe.</w:t>
      </w:r>
    </w:p>
    <w:p w14:paraId="6A83E99B" w14:textId="77777777" w:rsidR="00F97A47" w:rsidRDefault="00F97A47" w:rsidP="00F97A47">
      <w:pPr>
        <w:pStyle w:val="Listenabsatz"/>
        <w:spacing w:after="0" w:line="240" w:lineRule="auto"/>
        <w:jc w:val="both"/>
        <w:rPr>
          <w:rFonts w:cstheme="minorHAnsi"/>
          <w:bCs/>
        </w:rPr>
      </w:pPr>
    </w:p>
    <w:p w14:paraId="66255F16" w14:textId="77777777" w:rsidR="004D03A8" w:rsidRPr="004D03A8" w:rsidRDefault="004D03A8" w:rsidP="004D03A8">
      <w:pPr>
        <w:pStyle w:val="Listenabsatz"/>
        <w:spacing w:after="0" w:line="240" w:lineRule="auto"/>
        <w:jc w:val="both"/>
        <w:rPr>
          <w:rFonts w:cstheme="minorHAnsi"/>
          <w:b/>
        </w:rPr>
      </w:pPr>
      <w:r w:rsidRPr="004D03A8">
        <w:rPr>
          <w:rFonts w:cstheme="minorHAnsi"/>
          <w:b/>
        </w:rPr>
        <w:t>Abstimmungsergebnis</w:t>
      </w:r>
    </w:p>
    <w:p w14:paraId="42BDB81E" w14:textId="77777777" w:rsidR="004D03A8" w:rsidRPr="004D03A8" w:rsidRDefault="004D03A8" w:rsidP="004D03A8">
      <w:pPr>
        <w:pStyle w:val="Listenabsatz"/>
        <w:spacing w:after="0" w:line="240" w:lineRule="auto"/>
        <w:jc w:val="both"/>
        <w:rPr>
          <w:rFonts w:cstheme="minorHAnsi"/>
        </w:rPr>
      </w:pPr>
      <w:r w:rsidRPr="004D03A8">
        <w:rPr>
          <w:rFonts w:cstheme="minorHAnsi"/>
        </w:rPr>
        <w:t>Gesetzliche Zahl der Ratsmitglieder:</w:t>
      </w:r>
      <w:r w:rsidRPr="004D03A8">
        <w:rPr>
          <w:rFonts w:cstheme="minorHAnsi"/>
        </w:rPr>
        <w:tab/>
      </w:r>
      <w:r w:rsidRPr="004D03A8">
        <w:rPr>
          <w:rFonts w:cstheme="minorHAnsi"/>
        </w:rPr>
        <w:tab/>
        <w:t>17</w:t>
      </w:r>
    </w:p>
    <w:p w14:paraId="034D2AAC" w14:textId="77777777" w:rsidR="004D03A8" w:rsidRPr="004D03A8" w:rsidRDefault="004D03A8" w:rsidP="004D03A8">
      <w:pPr>
        <w:pStyle w:val="Listenabsatz"/>
        <w:spacing w:after="0" w:line="240" w:lineRule="auto"/>
        <w:jc w:val="both"/>
        <w:rPr>
          <w:rFonts w:cstheme="minorHAnsi"/>
        </w:rPr>
      </w:pPr>
      <w:r w:rsidRPr="004D03A8">
        <w:rPr>
          <w:rFonts w:cstheme="minorHAnsi"/>
        </w:rPr>
        <w:t>Anzahl der anwesenden Ratsmitglieder:</w:t>
      </w:r>
      <w:r w:rsidRPr="004D03A8">
        <w:rPr>
          <w:rFonts w:cstheme="minorHAnsi"/>
        </w:rPr>
        <w:tab/>
        <w:t>15</w:t>
      </w:r>
    </w:p>
    <w:p w14:paraId="426ABECF" w14:textId="77777777" w:rsidR="004D03A8" w:rsidRPr="004D03A8" w:rsidRDefault="004D03A8" w:rsidP="004D03A8">
      <w:pPr>
        <w:pStyle w:val="Listenabsatz"/>
        <w:spacing w:after="0" w:line="240" w:lineRule="auto"/>
        <w:jc w:val="both"/>
        <w:rPr>
          <w:rFonts w:cstheme="minorHAnsi"/>
        </w:rPr>
      </w:pPr>
      <w:r w:rsidRPr="004D03A8">
        <w:rPr>
          <w:rFonts w:cstheme="minorHAnsi"/>
          <w:bCs/>
        </w:rPr>
        <w:fldChar w:fldCharType="begin">
          <w:ffData>
            <w:name w:val=""/>
            <w:enabled/>
            <w:calcOnExit w:val="0"/>
            <w:checkBox>
              <w:sizeAuto/>
              <w:default w:val="1"/>
            </w:checkBox>
          </w:ffData>
        </w:fldChar>
      </w:r>
      <w:r w:rsidRPr="004D03A8">
        <w:rPr>
          <w:rFonts w:cstheme="minorHAnsi"/>
          <w:bCs/>
        </w:rPr>
        <w:instrText xml:space="preserve"> FORMCHECKBOX </w:instrText>
      </w:r>
      <w:r w:rsidR="00F55998">
        <w:rPr>
          <w:rFonts w:cstheme="minorHAnsi"/>
          <w:bCs/>
        </w:rPr>
      </w:r>
      <w:r w:rsidR="00F55998">
        <w:rPr>
          <w:rFonts w:cstheme="minorHAnsi"/>
          <w:bCs/>
        </w:rPr>
        <w:fldChar w:fldCharType="separate"/>
      </w:r>
      <w:r w:rsidRPr="004D03A8">
        <w:rPr>
          <w:rFonts w:cstheme="minorHAnsi"/>
          <w:bCs/>
        </w:rPr>
        <w:fldChar w:fldCharType="end"/>
      </w:r>
      <w:r w:rsidRPr="004D03A8">
        <w:rPr>
          <w:rFonts w:cstheme="minorHAnsi"/>
        </w:rPr>
        <w:tab/>
      </w:r>
      <w:r w:rsidRPr="004D03A8">
        <w:rPr>
          <w:rFonts w:cstheme="minorHAnsi"/>
        </w:rPr>
        <w:tab/>
        <w:t>Einstimmig</w:t>
      </w:r>
      <w:r w:rsidRPr="004D03A8">
        <w:rPr>
          <w:rFonts w:cstheme="minorHAnsi"/>
        </w:rPr>
        <w:tab/>
      </w:r>
      <w:r w:rsidRPr="004D03A8">
        <w:rPr>
          <w:rFonts w:cstheme="minorHAnsi"/>
        </w:rPr>
        <w:tab/>
      </w:r>
      <w:r w:rsidRPr="004D03A8">
        <w:rPr>
          <w:rFonts w:cstheme="minorHAnsi"/>
        </w:rPr>
        <w:tab/>
        <w:t xml:space="preserve">beschlossen   /   </w:t>
      </w:r>
      <w:r w:rsidRPr="004D03A8">
        <w:rPr>
          <w:rFonts w:cstheme="minorHAnsi"/>
          <w:strike/>
        </w:rPr>
        <w:t>abgelehnt</w:t>
      </w:r>
    </w:p>
    <w:p w14:paraId="1426D921" w14:textId="77777777" w:rsidR="004D03A8" w:rsidRPr="004D03A8" w:rsidRDefault="004D03A8" w:rsidP="004D03A8">
      <w:pPr>
        <w:pStyle w:val="Listenabsatz"/>
        <w:spacing w:after="0" w:line="240" w:lineRule="auto"/>
        <w:jc w:val="both"/>
        <w:rPr>
          <w:rFonts w:cstheme="minorHAnsi"/>
        </w:rPr>
      </w:pPr>
      <w:r w:rsidRPr="004D03A8">
        <w:rPr>
          <w:rFonts w:cstheme="minorHAnsi"/>
          <w:bCs/>
        </w:rPr>
        <w:fldChar w:fldCharType="begin">
          <w:ffData>
            <w:name w:val=""/>
            <w:enabled/>
            <w:calcOnExit w:val="0"/>
            <w:checkBox>
              <w:sizeAuto/>
              <w:default w:val="0"/>
            </w:checkBox>
          </w:ffData>
        </w:fldChar>
      </w:r>
      <w:r w:rsidRPr="004D03A8">
        <w:rPr>
          <w:rFonts w:cstheme="minorHAnsi"/>
          <w:bCs/>
        </w:rPr>
        <w:instrText xml:space="preserve"> FORMCHECKBOX </w:instrText>
      </w:r>
      <w:r w:rsidR="00F55998">
        <w:rPr>
          <w:rFonts w:cstheme="minorHAnsi"/>
          <w:bCs/>
        </w:rPr>
      </w:r>
      <w:r w:rsidR="00F55998">
        <w:rPr>
          <w:rFonts w:cstheme="minorHAnsi"/>
          <w:bCs/>
        </w:rPr>
        <w:fldChar w:fldCharType="separate"/>
      </w:r>
      <w:r w:rsidRPr="004D03A8">
        <w:rPr>
          <w:rFonts w:cstheme="minorHAnsi"/>
          <w:bCs/>
        </w:rPr>
        <w:fldChar w:fldCharType="end"/>
      </w:r>
      <w:r w:rsidRPr="004D03A8">
        <w:rPr>
          <w:rFonts w:cstheme="minorHAnsi"/>
        </w:rPr>
        <w:tab/>
      </w:r>
      <w:r w:rsidRPr="004D03A8">
        <w:rPr>
          <w:rFonts w:cstheme="minorHAnsi"/>
        </w:rPr>
        <w:tab/>
        <w:t>mit Stimmenmehrheit</w:t>
      </w:r>
      <w:r w:rsidRPr="004D03A8">
        <w:rPr>
          <w:rFonts w:cstheme="minorHAnsi"/>
        </w:rPr>
        <w:tab/>
        <w:t>beschlossen   /   abgelehnt</w:t>
      </w:r>
    </w:p>
    <w:p w14:paraId="31648DDF" w14:textId="77777777" w:rsidR="004D03A8" w:rsidRDefault="004D03A8" w:rsidP="004D03A8">
      <w:pPr>
        <w:pStyle w:val="Listenabsatz"/>
        <w:spacing w:after="0" w:line="240" w:lineRule="auto"/>
        <w:jc w:val="both"/>
        <w:rPr>
          <w:rFonts w:cstheme="minorHAnsi"/>
        </w:rPr>
      </w:pPr>
      <w:r w:rsidRPr="004D03A8">
        <w:rPr>
          <w:rFonts w:cstheme="minorHAnsi"/>
        </w:rPr>
        <w:t>15 Ja-Stimmen, 0 Nein-Stimmen, 0 Enthaltung</w:t>
      </w:r>
    </w:p>
    <w:p w14:paraId="52486B20" w14:textId="77777777" w:rsidR="004D03A8" w:rsidRDefault="004D03A8" w:rsidP="004D03A8">
      <w:pPr>
        <w:pStyle w:val="Listenabsatz"/>
        <w:spacing w:after="0" w:line="240" w:lineRule="auto"/>
        <w:jc w:val="both"/>
        <w:rPr>
          <w:rFonts w:cstheme="minorHAnsi"/>
        </w:rPr>
      </w:pPr>
    </w:p>
    <w:p w14:paraId="45BFC978" w14:textId="12FF0BCB" w:rsidR="00F97A47" w:rsidRDefault="00F97A47" w:rsidP="004D03A8">
      <w:pPr>
        <w:pStyle w:val="Listenabsatz"/>
        <w:spacing w:after="0" w:line="240" w:lineRule="auto"/>
        <w:jc w:val="both"/>
        <w:rPr>
          <w:rFonts w:cstheme="minorHAnsi"/>
        </w:rPr>
      </w:pPr>
      <w:r w:rsidRPr="00F97A47">
        <w:rPr>
          <w:rFonts w:cstheme="minorHAnsi"/>
        </w:rPr>
        <w:t>Für die Erweiterung der Kindertagesstätte ist ein Nachtrag für die Holz</w:t>
      </w:r>
      <w:r w:rsidR="0084390D">
        <w:rPr>
          <w:rFonts w:cstheme="minorHAnsi"/>
        </w:rPr>
        <w:t>-</w:t>
      </w:r>
      <w:r w:rsidRPr="00F97A47">
        <w:rPr>
          <w:rFonts w:cstheme="minorHAnsi"/>
        </w:rPr>
        <w:t xml:space="preserve"> und Stahlbauarbeiten vorgelegt worden. Die nach Rückbau im Bestand vorgefundene Empore wurde durch den Statiker begutachtet. Auf Grund geänderter Anforderung und Gesetzgebungen, muss diese neu aufgebaut und dimensioniert werden. Das Angebot beinhaltet eine Stahlkonstruktion in Verbindung mit KVH Hölzern zur Befestigung des neuen Glasgeländers. Die aktuelle Empore reicht für die neuen </w:t>
      </w:r>
      <w:r w:rsidR="0084390D">
        <w:rPr>
          <w:rFonts w:cstheme="minorHAnsi"/>
        </w:rPr>
        <w:t xml:space="preserve">statischen </w:t>
      </w:r>
      <w:r w:rsidRPr="00F97A47">
        <w:rPr>
          <w:rFonts w:cstheme="minorHAnsi"/>
        </w:rPr>
        <w:t>Anforderung nicht aus</w:t>
      </w:r>
      <w:r w:rsidR="00A21B78">
        <w:rPr>
          <w:rFonts w:cstheme="minorHAnsi"/>
        </w:rPr>
        <w:t>.</w:t>
      </w:r>
    </w:p>
    <w:p w14:paraId="49112729" w14:textId="77777777" w:rsidR="00F97A47" w:rsidRDefault="00F97A47" w:rsidP="004D03A8">
      <w:pPr>
        <w:pStyle w:val="Listenabsatz"/>
        <w:spacing w:after="0" w:line="240" w:lineRule="auto"/>
        <w:jc w:val="both"/>
        <w:rPr>
          <w:rFonts w:cstheme="minorHAnsi"/>
        </w:rPr>
      </w:pPr>
    </w:p>
    <w:p w14:paraId="652835E8" w14:textId="5D7432D3" w:rsidR="00F97A47" w:rsidRDefault="00F97A47" w:rsidP="004D03A8">
      <w:pPr>
        <w:pStyle w:val="Listenabsatz"/>
        <w:spacing w:after="0" w:line="240" w:lineRule="auto"/>
        <w:jc w:val="both"/>
        <w:rPr>
          <w:rFonts w:cstheme="minorHAnsi"/>
        </w:rPr>
      </w:pPr>
      <w:r w:rsidRPr="00F97A47">
        <w:rPr>
          <w:rFonts w:cstheme="minorHAnsi"/>
        </w:rPr>
        <w:lastRenderedPageBreak/>
        <w:t xml:space="preserve">Der Gemeinderat der Ortsgemeinde </w:t>
      </w:r>
      <w:proofErr w:type="spellStart"/>
      <w:r w:rsidRPr="00F97A47">
        <w:rPr>
          <w:rFonts w:cstheme="minorHAnsi"/>
        </w:rPr>
        <w:t>Argenthal</w:t>
      </w:r>
      <w:proofErr w:type="spellEnd"/>
      <w:r w:rsidRPr="00F97A47">
        <w:rPr>
          <w:rFonts w:cstheme="minorHAnsi"/>
        </w:rPr>
        <w:t xml:space="preserve"> beschließt die Vergabe des Nachtragsangebotes in Höhe von 13.955,36</w:t>
      </w:r>
      <w:r w:rsidR="00A21B78">
        <w:rPr>
          <w:rFonts w:cstheme="minorHAnsi"/>
        </w:rPr>
        <w:t xml:space="preserve"> </w:t>
      </w:r>
      <w:r w:rsidRPr="00F97A47">
        <w:rPr>
          <w:rFonts w:cstheme="minorHAnsi"/>
        </w:rPr>
        <w:t>€ Bruttosumme an die bereits den Hauptauftrag ausführende Fa. Bast aus Reckershausen, für die Arbeiten der Erneuerung der Empore im Bereich des Bestandes.</w:t>
      </w:r>
    </w:p>
    <w:p w14:paraId="37F3710F" w14:textId="77777777" w:rsidR="00F97A47" w:rsidRPr="004D03A8" w:rsidRDefault="00F97A47" w:rsidP="004D03A8">
      <w:pPr>
        <w:pStyle w:val="Listenabsatz"/>
        <w:spacing w:after="0" w:line="240" w:lineRule="auto"/>
        <w:jc w:val="both"/>
        <w:rPr>
          <w:rFonts w:cstheme="minorHAnsi"/>
        </w:rPr>
      </w:pPr>
    </w:p>
    <w:p w14:paraId="1FED6440" w14:textId="77777777" w:rsidR="00F97A47" w:rsidRPr="004D03A8" w:rsidRDefault="00F97A47" w:rsidP="00F97A47">
      <w:pPr>
        <w:pStyle w:val="Listenabsatz"/>
        <w:spacing w:after="0" w:line="240" w:lineRule="auto"/>
        <w:jc w:val="both"/>
        <w:rPr>
          <w:rFonts w:cstheme="minorHAnsi"/>
          <w:b/>
        </w:rPr>
      </w:pPr>
      <w:r w:rsidRPr="004D03A8">
        <w:rPr>
          <w:rFonts w:cstheme="minorHAnsi"/>
          <w:b/>
        </w:rPr>
        <w:t>Abstimmungsergebnis</w:t>
      </w:r>
    </w:p>
    <w:p w14:paraId="712BAC83" w14:textId="77777777" w:rsidR="00F97A47" w:rsidRPr="004D03A8" w:rsidRDefault="00F97A47" w:rsidP="00F97A47">
      <w:pPr>
        <w:pStyle w:val="Listenabsatz"/>
        <w:spacing w:after="0" w:line="240" w:lineRule="auto"/>
        <w:jc w:val="both"/>
        <w:rPr>
          <w:rFonts w:cstheme="minorHAnsi"/>
        </w:rPr>
      </w:pPr>
      <w:r w:rsidRPr="004D03A8">
        <w:rPr>
          <w:rFonts w:cstheme="minorHAnsi"/>
        </w:rPr>
        <w:t>Gesetzliche Zahl der Ratsmitglieder:</w:t>
      </w:r>
      <w:r w:rsidRPr="004D03A8">
        <w:rPr>
          <w:rFonts w:cstheme="minorHAnsi"/>
        </w:rPr>
        <w:tab/>
      </w:r>
      <w:r w:rsidRPr="004D03A8">
        <w:rPr>
          <w:rFonts w:cstheme="minorHAnsi"/>
        </w:rPr>
        <w:tab/>
        <w:t>17</w:t>
      </w:r>
    </w:p>
    <w:p w14:paraId="3385FF73" w14:textId="77777777" w:rsidR="00F97A47" w:rsidRPr="004D03A8" w:rsidRDefault="00F97A47" w:rsidP="00F97A47">
      <w:pPr>
        <w:pStyle w:val="Listenabsatz"/>
        <w:spacing w:after="0" w:line="240" w:lineRule="auto"/>
        <w:jc w:val="both"/>
        <w:rPr>
          <w:rFonts w:cstheme="minorHAnsi"/>
        </w:rPr>
      </w:pPr>
      <w:r w:rsidRPr="004D03A8">
        <w:rPr>
          <w:rFonts w:cstheme="minorHAnsi"/>
        </w:rPr>
        <w:t>Anzahl der anwesenden Ratsmitglieder:</w:t>
      </w:r>
      <w:r w:rsidRPr="004D03A8">
        <w:rPr>
          <w:rFonts w:cstheme="minorHAnsi"/>
        </w:rPr>
        <w:tab/>
        <w:t>15</w:t>
      </w:r>
    </w:p>
    <w:p w14:paraId="36A59AF2" w14:textId="77777777" w:rsidR="00F97A47" w:rsidRPr="004D03A8" w:rsidRDefault="00F97A47" w:rsidP="00F97A47">
      <w:pPr>
        <w:pStyle w:val="Listenabsatz"/>
        <w:spacing w:after="0" w:line="240" w:lineRule="auto"/>
        <w:jc w:val="both"/>
        <w:rPr>
          <w:rFonts w:cstheme="minorHAnsi"/>
        </w:rPr>
      </w:pPr>
      <w:r w:rsidRPr="004D03A8">
        <w:rPr>
          <w:rFonts w:cstheme="minorHAnsi"/>
          <w:bCs/>
        </w:rPr>
        <w:fldChar w:fldCharType="begin">
          <w:ffData>
            <w:name w:val=""/>
            <w:enabled/>
            <w:calcOnExit w:val="0"/>
            <w:checkBox>
              <w:sizeAuto/>
              <w:default w:val="1"/>
            </w:checkBox>
          </w:ffData>
        </w:fldChar>
      </w:r>
      <w:r w:rsidRPr="004D03A8">
        <w:rPr>
          <w:rFonts w:cstheme="minorHAnsi"/>
          <w:bCs/>
        </w:rPr>
        <w:instrText xml:space="preserve"> FORMCHECKBOX </w:instrText>
      </w:r>
      <w:r w:rsidR="00F55998">
        <w:rPr>
          <w:rFonts w:cstheme="minorHAnsi"/>
          <w:bCs/>
        </w:rPr>
      </w:r>
      <w:r w:rsidR="00F55998">
        <w:rPr>
          <w:rFonts w:cstheme="minorHAnsi"/>
          <w:bCs/>
        </w:rPr>
        <w:fldChar w:fldCharType="separate"/>
      </w:r>
      <w:r w:rsidRPr="004D03A8">
        <w:rPr>
          <w:rFonts w:cstheme="minorHAnsi"/>
          <w:bCs/>
        </w:rPr>
        <w:fldChar w:fldCharType="end"/>
      </w:r>
      <w:r w:rsidRPr="004D03A8">
        <w:rPr>
          <w:rFonts w:cstheme="minorHAnsi"/>
        </w:rPr>
        <w:tab/>
      </w:r>
      <w:r w:rsidRPr="004D03A8">
        <w:rPr>
          <w:rFonts w:cstheme="minorHAnsi"/>
        </w:rPr>
        <w:tab/>
        <w:t>Einstimmig</w:t>
      </w:r>
      <w:r w:rsidRPr="004D03A8">
        <w:rPr>
          <w:rFonts w:cstheme="minorHAnsi"/>
        </w:rPr>
        <w:tab/>
      </w:r>
      <w:r w:rsidRPr="004D03A8">
        <w:rPr>
          <w:rFonts w:cstheme="minorHAnsi"/>
        </w:rPr>
        <w:tab/>
      </w:r>
      <w:r w:rsidRPr="004D03A8">
        <w:rPr>
          <w:rFonts w:cstheme="minorHAnsi"/>
        </w:rPr>
        <w:tab/>
        <w:t xml:space="preserve">beschlossen   /   </w:t>
      </w:r>
      <w:r w:rsidRPr="004D03A8">
        <w:rPr>
          <w:rFonts w:cstheme="minorHAnsi"/>
          <w:strike/>
        </w:rPr>
        <w:t>abgelehnt</w:t>
      </w:r>
    </w:p>
    <w:p w14:paraId="0A360A49" w14:textId="77777777" w:rsidR="00F97A47" w:rsidRPr="004D03A8" w:rsidRDefault="00F97A47" w:rsidP="00F97A47">
      <w:pPr>
        <w:pStyle w:val="Listenabsatz"/>
        <w:spacing w:after="0" w:line="240" w:lineRule="auto"/>
        <w:jc w:val="both"/>
        <w:rPr>
          <w:rFonts w:cstheme="minorHAnsi"/>
        </w:rPr>
      </w:pPr>
      <w:r w:rsidRPr="004D03A8">
        <w:rPr>
          <w:rFonts w:cstheme="minorHAnsi"/>
          <w:bCs/>
        </w:rPr>
        <w:fldChar w:fldCharType="begin">
          <w:ffData>
            <w:name w:val=""/>
            <w:enabled/>
            <w:calcOnExit w:val="0"/>
            <w:checkBox>
              <w:sizeAuto/>
              <w:default w:val="0"/>
            </w:checkBox>
          </w:ffData>
        </w:fldChar>
      </w:r>
      <w:r w:rsidRPr="004D03A8">
        <w:rPr>
          <w:rFonts w:cstheme="minorHAnsi"/>
          <w:bCs/>
        </w:rPr>
        <w:instrText xml:space="preserve"> FORMCHECKBOX </w:instrText>
      </w:r>
      <w:r w:rsidR="00F55998">
        <w:rPr>
          <w:rFonts w:cstheme="minorHAnsi"/>
          <w:bCs/>
        </w:rPr>
      </w:r>
      <w:r w:rsidR="00F55998">
        <w:rPr>
          <w:rFonts w:cstheme="minorHAnsi"/>
          <w:bCs/>
        </w:rPr>
        <w:fldChar w:fldCharType="separate"/>
      </w:r>
      <w:r w:rsidRPr="004D03A8">
        <w:rPr>
          <w:rFonts w:cstheme="minorHAnsi"/>
          <w:bCs/>
        </w:rPr>
        <w:fldChar w:fldCharType="end"/>
      </w:r>
      <w:r w:rsidRPr="004D03A8">
        <w:rPr>
          <w:rFonts w:cstheme="minorHAnsi"/>
        </w:rPr>
        <w:tab/>
      </w:r>
      <w:r w:rsidRPr="004D03A8">
        <w:rPr>
          <w:rFonts w:cstheme="minorHAnsi"/>
        </w:rPr>
        <w:tab/>
        <w:t>mit Stimmenmehrheit</w:t>
      </w:r>
      <w:r w:rsidRPr="004D03A8">
        <w:rPr>
          <w:rFonts w:cstheme="minorHAnsi"/>
        </w:rPr>
        <w:tab/>
        <w:t>beschlossen   /   abgelehnt</w:t>
      </w:r>
    </w:p>
    <w:p w14:paraId="56355A3A" w14:textId="77777777" w:rsidR="00F97A47" w:rsidRDefault="00F97A47" w:rsidP="00F97A47">
      <w:pPr>
        <w:pStyle w:val="Listenabsatz"/>
        <w:spacing w:after="0" w:line="240" w:lineRule="auto"/>
        <w:jc w:val="both"/>
        <w:rPr>
          <w:rFonts w:cstheme="minorHAnsi"/>
        </w:rPr>
      </w:pPr>
      <w:r w:rsidRPr="004D03A8">
        <w:rPr>
          <w:rFonts w:cstheme="minorHAnsi"/>
        </w:rPr>
        <w:t>15 Ja-Stimmen, 0 Nein-Stimmen, 0 Enthaltung</w:t>
      </w:r>
    </w:p>
    <w:p w14:paraId="328C9330" w14:textId="77777777" w:rsidR="004D03A8" w:rsidRDefault="004D03A8" w:rsidP="004D03A8">
      <w:pPr>
        <w:pStyle w:val="Listenabsatz"/>
        <w:spacing w:after="0" w:line="240" w:lineRule="auto"/>
        <w:jc w:val="both"/>
        <w:rPr>
          <w:rFonts w:cstheme="minorHAnsi"/>
          <w:bCs/>
        </w:rPr>
      </w:pPr>
    </w:p>
    <w:p w14:paraId="6B5F3C48" w14:textId="352304FD" w:rsidR="004D03A8" w:rsidRPr="00F97A47" w:rsidRDefault="004D03A8" w:rsidP="004D03A8">
      <w:pPr>
        <w:pStyle w:val="Listenabsatz"/>
        <w:numPr>
          <w:ilvl w:val="0"/>
          <w:numId w:val="12"/>
        </w:numPr>
        <w:spacing w:after="0" w:line="240" w:lineRule="auto"/>
        <w:jc w:val="both"/>
        <w:rPr>
          <w:rFonts w:cstheme="minorHAnsi"/>
          <w:bCs/>
          <w:u w:val="single"/>
        </w:rPr>
      </w:pPr>
      <w:r w:rsidRPr="00F97A47">
        <w:rPr>
          <w:rFonts w:cstheme="minorHAnsi"/>
          <w:bCs/>
          <w:u w:val="single"/>
        </w:rPr>
        <w:t>Nachtrag Außenfassade Bewegungsraum</w:t>
      </w:r>
    </w:p>
    <w:p w14:paraId="69358794" w14:textId="0AFC7A67" w:rsidR="00F97A47" w:rsidRPr="00F97A47" w:rsidRDefault="00F97A47" w:rsidP="00F97A47">
      <w:pPr>
        <w:pStyle w:val="Listenabsatz"/>
        <w:rPr>
          <w:rFonts w:cstheme="minorHAnsi"/>
          <w:bCs/>
        </w:rPr>
      </w:pPr>
      <w:r w:rsidRPr="00F97A47">
        <w:rPr>
          <w:rFonts w:cstheme="minorHAnsi"/>
          <w:bCs/>
        </w:rPr>
        <w:t xml:space="preserve">Für die Erweiterung der Kindertagesstätte ist ein Nachtrag für die Arbeiten </w:t>
      </w:r>
      <w:r w:rsidR="00037EB0">
        <w:rPr>
          <w:rFonts w:cstheme="minorHAnsi"/>
          <w:bCs/>
        </w:rPr>
        <w:t>ein</w:t>
      </w:r>
      <w:r w:rsidRPr="00F97A47">
        <w:rPr>
          <w:rFonts w:cstheme="minorHAnsi"/>
          <w:bCs/>
        </w:rPr>
        <w:t xml:space="preserve">er Pfosten-Riegel-Fassade abgefragt worden. Der Austausch der Fensterfront traufseitig im EG, Mehrzweckraum im Bestandsbereich, soll als vorzeitige Maßnahme zur Sicherung des Raumes und zur zusätzlichen Nutzung für die Kinder im Zeitraum der Sanierung im Bestand zur Verfügung stehen. Die Fassade sollte ursprünglich mit der Ausschreibung der </w:t>
      </w:r>
      <w:proofErr w:type="spellStart"/>
      <w:r w:rsidRPr="00F97A47">
        <w:rPr>
          <w:rFonts w:cstheme="minorHAnsi"/>
          <w:bCs/>
        </w:rPr>
        <w:t>Pfosten-Riegel­Fassade</w:t>
      </w:r>
      <w:proofErr w:type="spellEnd"/>
      <w:r w:rsidRPr="00F97A47">
        <w:rPr>
          <w:rFonts w:cstheme="minorHAnsi"/>
          <w:bCs/>
        </w:rPr>
        <w:t xml:space="preserve"> </w:t>
      </w:r>
      <w:r w:rsidR="00037EB0">
        <w:rPr>
          <w:rFonts w:cstheme="minorHAnsi"/>
          <w:bCs/>
        </w:rPr>
        <w:t xml:space="preserve">des </w:t>
      </w:r>
      <w:r w:rsidRPr="00F97A47">
        <w:rPr>
          <w:rFonts w:cstheme="minorHAnsi"/>
          <w:bCs/>
        </w:rPr>
        <w:t>Bestand</w:t>
      </w:r>
      <w:r w:rsidR="00037EB0">
        <w:rPr>
          <w:rFonts w:cstheme="minorHAnsi"/>
          <w:bCs/>
        </w:rPr>
        <w:t>sgebäudes</w:t>
      </w:r>
      <w:r w:rsidRPr="00F97A47">
        <w:rPr>
          <w:rFonts w:cstheme="minorHAnsi"/>
          <w:bCs/>
        </w:rPr>
        <w:t xml:space="preserve"> abgefragt werden. Aufgrund der mangelnden Platzsituation während der Sanierung wurde vor Ort gemeinsam entschieden, diesen Raum der Sanierungsmaßnahme am Bestand vorzuziehen. Aus Zeitgründen und nach Rücksprache mit den Nutzern, ist dieser Schritt sinnvoll um eine </w:t>
      </w:r>
      <w:r w:rsidR="00C24221">
        <w:rPr>
          <w:rFonts w:cstheme="minorHAnsi"/>
          <w:bCs/>
        </w:rPr>
        <w:t xml:space="preserve">weitere </w:t>
      </w:r>
      <w:r w:rsidRPr="00F97A47">
        <w:rPr>
          <w:rFonts w:cstheme="minorHAnsi"/>
          <w:bCs/>
        </w:rPr>
        <w:t>Auslagerung zu vermeiden und einen</w:t>
      </w:r>
      <w:r w:rsidR="00C24221">
        <w:rPr>
          <w:rFonts w:cstheme="minorHAnsi"/>
          <w:bCs/>
        </w:rPr>
        <w:t xml:space="preserve"> möglichst</w:t>
      </w:r>
      <w:r w:rsidRPr="00F97A47">
        <w:rPr>
          <w:rFonts w:cstheme="minorHAnsi"/>
          <w:bCs/>
        </w:rPr>
        <w:t xml:space="preserve"> reibungslosen Betrieb zu gewährleisten.</w:t>
      </w:r>
    </w:p>
    <w:p w14:paraId="2C499FF1" w14:textId="77777777" w:rsidR="00F97A47" w:rsidRDefault="00F97A47" w:rsidP="00F97A47">
      <w:pPr>
        <w:pStyle w:val="Listenabsatz"/>
        <w:rPr>
          <w:rFonts w:cstheme="minorHAnsi"/>
          <w:bCs/>
        </w:rPr>
      </w:pPr>
      <w:r w:rsidRPr="00F97A47">
        <w:rPr>
          <w:rFonts w:cstheme="minorHAnsi"/>
          <w:bCs/>
        </w:rPr>
        <w:t>Bei den anfallenden Kosten handelt es sich um eine Kostenverschiebung aus dem Gewerk Pfosten-Riegel-Fassade Bestandssanierung und ist hauptsächlich auf Grund des Platzbedarfs der Kita vorangestellt worden.</w:t>
      </w:r>
    </w:p>
    <w:p w14:paraId="00B22C29" w14:textId="77777777" w:rsidR="00F97A47" w:rsidRDefault="00F97A47" w:rsidP="00F97A47">
      <w:pPr>
        <w:pStyle w:val="Listenabsatz"/>
        <w:rPr>
          <w:rFonts w:cstheme="minorHAnsi"/>
          <w:bCs/>
        </w:rPr>
      </w:pPr>
    </w:p>
    <w:p w14:paraId="1666BB33" w14:textId="22E1EFA5" w:rsidR="00F97A47" w:rsidRPr="00F97A47" w:rsidRDefault="00F97A47" w:rsidP="00F97A47">
      <w:pPr>
        <w:pStyle w:val="Listenabsatz"/>
        <w:rPr>
          <w:rFonts w:cstheme="minorHAnsi"/>
          <w:bCs/>
        </w:rPr>
      </w:pPr>
      <w:r w:rsidRPr="00F97A47">
        <w:rPr>
          <w:rFonts w:eastAsia="Calibri" w:cstheme="minorHAnsi"/>
          <w:color w:val="000000" w:themeColor="text1"/>
          <w:kern w:val="24"/>
        </w:rPr>
        <w:t xml:space="preserve">Der Gemeinderat der Ortsgemeinde </w:t>
      </w:r>
      <w:proofErr w:type="spellStart"/>
      <w:r w:rsidRPr="00F97A47">
        <w:rPr>
          <w:rFonts w:eastAsia="Calibri" w:cstheme="minorHAnsi"/>
          <w:color w:val="000000" w:themeColor="text1"/>
          <w:kern w:val="24"/>
        </w:rPr>
        <w:t>Argenthal</w:t>
      </w:r>
      <w:proofErr w:type="spellEnd"/>
      <w:r w:rsidRPr="00F97A47">
        <w:rPr>
          <w:rFonts w:eastAsia="Calibri" w:cstheme="minorHAnsi"/>
          <w:color w:val="000000" w:themeColor="text1"/>
          <w:kern w:val="24"/>
        </w:rPr>
        <w:t xml:space="preserve"> beschließt die Vergabe des Nachtragsangebotes in Höhe von 27.310,50 € Bruttosumme an die bereits den Hauptauftrag </w:t>
      </w:r>
      <w:r w:rsidR="00C24221">
        <w:rPr>
          <w:rFonts w:eastAsia="Calibri" w:cstheme="minorHAnsi"/>
          <w:color w:val="000000" w:themeColor="text1"/>
          <w:kern w:val="24"/>
        </w:rPr>
        <w:t xml:space="preserve">im Erweiterungsgebäude </w:t>
      </w:r>
      <w:r w:rsidRPr="00F97A47">
        <w:rPr>
          <w:rFonts w:eastAsia="Calibri" w:cstheme="minorHAnsi"/>
          <w:color w:val="000000" w:themeColor="text1"/>
          <w:kern w:val="24"/>
        </w:rPr>
        <w:t>ausführende Fa. Simson aus Kastellaun, für die vorangezogenen Arbeiten der Erneuerung des Fassadenelementes zu beauftragen.</w:t>
      </w:r>
    </w:p>
    <w:p w14:paraId="4AD41A24" w14:textId="77777777" w:rsidR="00F97A47" w:rsidRPr="004D03A8" w:rsidRDefault="00F97A47" w:rsidP="00F97A47">
      <w:pPr>
        <w:pStyle w:val="Listenabsatz"/>
        <w:rPr>
          <w:rFonts w:cstheme="minorHAnsi"/>
          <w:bCs/>
        </w:rPr>
      </w:pPr>
    </w:p>
    <w:p w14:paraId="6FB3873C" w14:textId="77777777" w:rsidR="004D03A8" w:rsidRPr="004D03A8" w:rsidRDefault="004D03A8" w:rsidP="004D03A8">
      <w:pPr>
        <w:pStyle w:val="Listenabsatz"/>
        <w:spacing w:after="0" w:line="240" w:lineRule="auto"/>
        <w:jc w:val="both"/>
        <w:rPr>
          <w:rFonts w:cstheme="minorHAnsi"/>
          <w:b/>
        </w:rPr>
      </w:pPr>
      <w:r w:rsidRPr="004D03A8">
        <w:rPr>
          <w:rFonts w:cstheme="minorHAnsi"/>
          <w:b/>
        </w:rPr>
        <w:t>Abstimmungsergebnis</w:t>
      </w:r>
    </w:p>
    <w:p w14:paraId="5557F0B9" w14:textId="77777777" w:rsidR="004D03A8" w:rsidRPr="004D03A8" w:rsidRDefault="004D03A8" w:rsidP="004D03A8">
      <w:pPr>
        <w:pStyle w:val="Listenabsatz"/>
        <w:spacing w:after="0" w:line="240" w:lineRule="auto"/>
        <w:jc w:val="both"/>
        <w:rPr>
          <w:rFonts w:cstheme="minorHAnsi"/>
        </w:rPr>
      </w:pPr>
      <w:r w:rsidRPr="004D03A8">
        <w:rPr>
          <w:rFonts w:cstheme="minorHAnsi"/>
        </w:rPr>
        <w:t>Gesetzliche Zahl der Ratsmitglieder:</w:t>
      </w:r>
      <w:r w:rsidRPr="004D03A8">
        <w:rPr>
          <w:rFonts w:cstheme="minorHAnsi"/>
        </w:rPr>
        <w:tab/>
      </w:r>
      <w:r w:rsidRPr="004D03A8">
        <w:rPr>
          <w:rFonts w:cstheme="minorHAnsi"/>
        </w:rPr>
        <w:tab/>
        <w:t>17</w:t>
      </w:r>
    </w:p>
    <w:p w14:paraId="29BAC0A6" w14:textId="77777777" w:rsidR="004D03A8" w:rsidRPr="004D03A8" w:rsidRDefault="004D03A8" w:rsidP="004D03A8">
      <w:pPr>
        <w:pStyle w:val="Listenabsatz"/>
        <w:spacing w:after="0" w:line="240" w:lineRule="auto"/>
        <w:jc w:val="both"/>
        <w:rPr>
          <w:rFonts w:cstheme="minorHAnsi"/>
        </w:rPr>
      </w:pPr>
      <w:r w:rsidRPr="004D03A8">
        <w:rPr>
          <w:rFonts w:cstheme="minorHAnsi"/>
        </w:rPr>
        <w:t>Anzahl der anwesenden Ratsmitglieder:</w:t>
      </w:r>
      <w:r w:rsidRPr="004D03A8">
        <w:rPr>
          <w:rFonts w:cstheme="minorHAnsi"/>
        </w:rPr>
        <w:tab/>
        <w:t>15</w:t>
      </w:r>
    </w:p>
    <w:p w14:paraId="7C7D792B" w14:textId="77777777" w:rsidR="004D03A8" w:rsidRPr="004D03A8" w:rsidRDefault="004D03A8" w:rsidP="004D03A8">
      <w:pPr>
        <w:pStyle w:val="Listenabsatz"/>
        <w:spacing w:after="0" w:line="240" w:lineRule="auto"/>
        <w:jc w:val="both"/>
        <w:rPr>
          <w:rFonts w:cstheme="minorHAnsi"/>
        </w:rPr>
      </w:pPr>
      <w:r w:rsidRPr="004D03A8">
        <w:rPr>
          <w:rFonts w:cstheme="minorHAnsi"/>
          <w:bCs/>
        </w:rPr>
        <w:fldChar w:fldCharType="begin">
          <w:ffData>
            <w:name w:val=""/>
            <w:enabled/>
            <w:calcOnExit w:val="0"/>
            <w:checkBox>
              <w:sizeAuto/>
              <w:default w:val="1"/>
            </w:checkBox>
          </w:ffData>
        </w:fldChar>
      </w:r>
      <w:r w:rsidRPr="004D03A8">
        <w:rPr>
          <w:rFonts w:cstheme="minorHAnsi"/>
          <w:bCs/>
        </w:rPr>
        <w:instrText xml:space="preserve"> FORMCHECKBOX </w:instrText>
      </w:r>
      <w:r w:rsidR="00F55998">
        <w:rPr>
          <w:rFonts w:cstheme="minorHAnsi"/>
          <w:bCs/>
        </w:rPr>
      </w:r>
      <w:r w:rsidR="00F55998">
        <w:rPr>
          <w:rFonts w:cstheme="minorHAnsi"/>
          <w:bCs/>
        </w:rPr>
        <w:fldChar w:fldCharType="separate"/>
      </w:r>
      <w:r w:rsidRPr="004D03A8">
        <w:rPr>
          <w:rFonts w:cstheme="minorHAnsi"/>
          <w:bCs/>
        </w:rPr>
        <w:fldChar w:fldCharType="end"/>
      </w:r>
      <w:r w:rsidRPr="004D03A8">
        <w:rPr>
          <w:rFonts w:cstheme="minorHAnsi"/>
        </w:rPr>
        <w:tab/>
      </w:r>
      <w:r w:rsidRPr="004D03A8">
        <w:rPr>
          <w:rFonts w:cstheme="minorHAnsi"/>
        </w:rPr>
        <w:tab/>
        <w:t>Einstimmig</w:t>
      </w:r>
      <w:r w:rsidRPr="004D03A8">
        <w:rPr>
          <w:rFonts w:cstheme="minorHAnsi"/>
        </w:rPr>
        <w:tab/>
      </w:r>
      <w:r w:rsidRPr="004D03A8">
        <w:rPr>
          <w:rFonts w:cstheme="minorHAnsi"/>
        </w:rPr>
        <w:tab/>
      </w:r>
      <w:r w:rsidRPr="004D03A8">
        <w:rPr>
          <w:rFonts w:cstheme="minorHAnsi"/>
        </w:rPr>
        <w:tab/>
        <w:t xml:space="preserve">beschlossen   /   </w:t>
      </w:r>
      <w:r w:rsidRPr="004D03A8">
        <w:rPr>
          <w:rFonts w:cstheme="minorHAnsi"/>
          <w:strike/>
        </w:rPr>
        <w:t>abgelehnt</w:t>
      </w:r>
    </w:p>
    <w:p w14:paraId="749E50CB" w14:textId="77777777" w:rsidR="004D03A8" w:rsidRPr="004D03A8" w:rsidRDefault="004D03A8" w:rsidP="004D03A8">
      <w:pPr>
        <w:pStyle w:val="Listenabsatz"/>
        <w:spacing w:after="0" w:line="240" w:lineRule="auto"/>
        <w:jc w:val="both"/>
        <w:rPr>
          <w:rFonts w:cstheme="minorHAnsi"/>
        </w:rPr>
      </w:pPr>
      <w:r w:rsidRPr="004D03A8">
        <w:rPr>
          <w:rFonts w:cstheme="minorHAnsi"/>
          <w:bCs/>
        </w:rPr>
        <w:fldChar w:fldCharType="begin">
          <w:ffData>
            <w:name w:val=""/>
            <w:enabled/>
            <w:calcOnExit w:val="0"/>
            <w:checkBox>
              <w:sizeAuto/>
              <w:default w:val="0"/>
            </w:checkBox>
          </w:ffData>
        </w:fldChar>
      </w:r>
      <w:r w:rsidRPr="004D03A8">
        <w:rPr>
          <w:rFonts w:cstheme="minorHAnsi"/>
          <w:bCs/>
        </w:rPr>
        <w:instrText xml:space="preserve"> FORMCHECKBOX </w:instrText>
      </w:r>
      <w:r w:rsidR="00F55998">
        <w:rPr>
          <w:rFonts w:cstheme="minorHAnsi"/>
          <w:bCs/>
        </w:rPr>
      </w:r>
      <w:r w:rsidR="00F55998">
        <w:rPr>
          <w:rFonts w:cstheme="minorHAnsi"/>
          <w:bCs/>
        </w:rPr>
        <w:fldChar w:fldCharType="separate"/>
      </w:r>
      <w:r w:rsidRPr="004D03A8">
        <w:rPr>
          <w:rFonts w:cstheme="minorHAnsi"/>
          <w:bCs/>
        </w:rPr>
        <w:fldChar w:fldCharType="end"/>
      </w:r>
      <w:r w:rsidRPr="004D03A8">
        <w:rPr>
          <w:rFonts w:cstheme="minorHAnsi"/>
        </w:rPr>
        <w:tab/>
      </w:r>
      <w:r w:rsidRPr="004D03A8">
        <w:rPr>
          <w:rFonts w:cstheme="minorHAnsi"/>
        </w:rPr>
        <w:tab/>
        <w:t>mit Stimmenmehrheit</w:t>
      </w:r>
      <w:r w:rsidRPr="004D03A8">
        <w:rPr>
          <w:rFonts w:cstheme="minorHAnsi"/>
        </w:rPr>
        <w:tab/>
        <w:t>beschlossen   /   abgelehnt</w:t>
      </w:r>
    </w:p>
    <w:p w14:paraId="788E646B" w14:textId="77777777" w:rsidR="004D03A8" w:rsidRPr="004D03A8" w:rsidRDefault="004D03A8" w:rsidP="004D03A8">
      <w:pPr>
        <w:pStyle w:val="Listenabsatz"/>
        <w:spacing w:after="0" w:line="240" w:lineRule="auto"/>
        <w:jc w:val="both"/>
        <w:rPr>
          <w:rFonts w:cstheme="minorHAnsi"/>
        </w:rPr>
      </w:pPr>
      <w:r w:rsidRPr="004D03A8">
        <w:rPr>
          <w:rFonts w:cstheme="minorHAnsi"/>
        </w:rPr>
        <w:t>15 Ja-Stimmen, 0 Nein-Stimmen, 0 Enthaltung</w:t>
      </w:r>
    </w:p>
    <w:p w14:paraId="0F28B0FE" w14:textId="77777777" w:rsidR="004D03A8" w:rsidRDefault="004D03A8" w:rsidP="004D03A8">
      <w:pPr>
        <w:pStyle w:val="Listenabsatz"/>
        <w:spacing w:after="0" w:line="240" w:lineRule="auto"/>
        <w:jc w:val="both"/>
        <w:rPr>
          <w:rFonts w:cstheme="minorHAnsi"/>
          <w:bCs/>
        </w:rPr>
      </w:pPr>
    </w:p>
    <w:p w14:paraId="122CE760" w14:textId="6E4B1866" w:rsidR="004D03A8" w:rsidRPr="00F97A47" w:rsidRDefault="004D03A8" w:rsidP="004D03A8">
      <w:pPr>
        <w:pStyle w:val="Listenabsatz"/>
        <w:numPr>
          <w:ilvl w:val="0"/>
          <w:numId w:val="12"/>
        </w:numPr>
        <w:spacing w:after="0" w:line="240" w:lineRule="auto"/>
        <w:jc w:val="both"/>
        <w:rPr>
          <w:rFonts w:cstheme="minorHAnsi"/>
          <w:bCs/>
          <w:u w:val="single"/>
        </w:rPr>
      </w:pPr>
      <w:r w:rsidRPr="00F97A47">
        <w:rPr>
          <w:rFonts w:cstheme="minorHAnsi"/>
          <w:bCs/>
          <w:u w:val="single"/>
        </w:rPr>
        <w:t xml:space="preserve">Möbelschreinerarbeiten (Garderobenanlage, Wickeltisch, Küchenausgabe, Materialschrank und Ausstattung) </w:t>
      </w:r>
    </w:p>
    <w:p w14:paraId="7C078074" w14:textId="77777777" w:rsidR="00F97A47" w:rsidRPr="00F97A47" w:rsidRDefault="00F97A47" w:rsidP="00F97A47">
      <w:pPr>
        <w:spacing w:after="0" w:line="240" w:lineRule="auto"/>
        <w:ind w:left="708"/>
        <w:jc w:val="both"/>
        <w:rPr>
          <w:rFonts w:cstheme="minorHAnsi"/>
          <w:bCs/>
        </w:rPr>
      </w:pPr>
      <w:r w:rsidRPr="00F97A47">
        <w:rPr>
          <w:rFonts w:cstheme="minorHAnsi"/>
          <w:bCs/>
        </w:rPr>
        <w:t xml:space="preserve">Für die Erweiterung und Sanierung der Kindertagesstätte in </w:t>
      </w:r>
      <w:proofErr w:type="spellStart"/>
      <w:r w:rsidRPr="00F97A47">
        <w:rPr>
          <w:rFonts w:cstheme="minorHAnsi"/>
          <w:bCs/>
        </w:rPr>
        <w:t>Argenthal</w:t>
      </w:r>
      <w:proofErr w:type="spellEnd"/>
      <w:r w:rsidRPr="00F97A47">
        <w:rPr>
          <w:rFonts w:cstheme="minorHAnsi"/>
          <w:bCs/>
        </w:rPr>
        <w:t xml:space="preserve"> wurde das Gewerk "Möbelschreinerarbeiten" durch eine freihändige Vergabe ausgeschrieben. Die Submission ist für den 26.03.2026 geplant.</w:t>
      </w:r>
    </w:p>
    <w:p w14:paraId="46D7CF3C" w14:textId="16F4C1DA" w:rsidR="00F97A47" w:rsidRPr="00F97A47" w:rsidRDefault="00F97A47" w:rsidP="00F97A47">
      <w:pPr>
        <w:spacing w:after="0" w:line="240" w:lineRule="auto"/>
        <w:ind w:left="708"/>
        <w:jc w:val="both"/>
        <w:rPr>
          <w:rFonts w:cstheme="minorHAnsi"/>
          <w:bCs/>
        </w:rPr>
      </w:pPr>
      <w:r w:rsidRPr="00F97A47">
        <w:rPr>
          <w:rFonts w:cstheme="minorHAnsi"/>
          <w:bCs/>
        </w:rPr>
        <w:t xml:space="preserve">Nach Prüfung und Wertung der eingegangenen Angebote soll der Zuschlag auf das wirtschaftlichste Angebot erteilt werden. </w:t>
      </w:r>
    </w:p>
    <w:p w14:paraId="2E56EE31" w14:textId="60361C9E" w:rsidR="00F97A47" w:rsidRDefault="00F97A47" w:rsidP="00F97A47">
      <w:pPr>
        <w:spacing w:after="0" w:line="240" w:lineRule="auto"/>
        <w:ind w:left="708"/>
        <w:jc w:val="both"/>
        <w:rPr>
          <w:rFonts w:cstheme="minorHAnsi"/>
          <w:bCs/>
        </w:rPr>
      </w:pPr>
      <w:r w:rsidRPr="00F97A47">
        <w:rPr>
          <w:rFonts w:cstheme="minorHAnsi"/>
          <w:bCs/>
        </w:rPr>
        <w:t>Zuschlagskriterium ist einzig der Preis.</w:t>
      </w:r>
    </w:p>
    <w:p w14:paraId="6F6EF972" w14:textId="77777777" w:rsidR="00F97A47" w:rsidRDefault="00F97A47" w:rsidP="00F97A47">
      <w:pPr>
        <w:spacing w:after="0" w:line="240" w:lineRule="auto"/>
        <w:ind w:left="708"/>
        <w:jc w:val="both"/>
        <w:rPr>
          <w:rFonts w:cstheme="minorHAnsi"/>
          <w:bCs/>
        </w:rPr>
      </w:pPr>
    </w:p>
    <w:p w14:paraId="1CDC3B88" w14:textId="3E4A1A5F" w:rsidR="00F97A47" w:rsidRDefault="00F97A47" w:rsidP="00F97A47">
      <w:pPr>
        <w:spacing w:after="0" w:line="240" w:lineRule="auto"/>
        <w:ind w:left="708"/>
        <w:jc w:val="both"/>
        <w:rPr>
          <w:rFonts w:cstheme="minorHAnsi"/>
          <w:bCs/>
        </w:rPr>
      </w:pPr>
      <w:r w:rsidRPr="00F97A47">
        <w:rPr>
          <w:rFonts w:cstheme="minorHAnsi"/>
          <w:bCs/>
        </w:rPr>
        <w:lastRenderedPageBreak/>
        <w:t xml:space="preserve">Der Gemeinderat der Ortsgemeinde </w:t>
      </w:r>
      <w:proofErr w:type="spellStart"/>
      <w:r w:rsidRPr="00F97A47">
        <w:rPr>
          <w:rFonts w:cstheme="minorHAnsi"/>
          <w:bCs/>
        </w:rPr>
        <w:t>Argenthal</w:t>
      </w:r>
      <w:proofErr w:type="spellEnd"/>
      <w:r w:rsidRPr="00F97A47">
        <w:rPr>
          <w:rFonts w:cstheme="minorHAnsi"/>
          <w:bCs/>
        </w:rPr>
        <w:t xml:space="preserve"> beschließt, den Auftrag für die Erweiterung und Sanierung der Kindertagesstätte in </w:t>
      </w:r>
      <w:proofErr w:type="spellStart"/>
      <w:r w:rsidRPr="00F97A47">
        <w:rPr>
          <w:rFonts w:cstheme="minorHAnsi"/>
          <w:bCs/>
        </w:rPr>
        <w:t>Argenthal</w:t>
      </w:r>
      <w:proofErr w:type="spellEnd"/>
      <w:r w:rsidRPr="00F97A47">
        <w:rPr>
          <w:rFonts w:cstheme="minorHAnsi"/>
          <w:bCs/>
        </w:rPr>
        <w:t xml:space="preserve"> - Gewerk Möbelschreinerarbeiten, nach Prüfung und Wertung der Angebote an den wirtschaftlichsten Bieter zu vergeben.</w:t>
      </w:r>
    </w:p>
    <w:p w14:paraId="3502C78F" w14:textId="77777777" w:rsidR="00F97A47" w:rsidRPr="00F97A47" w:rsidRDefault="00F97A47" w:rsidP="00F97A47">
      <w:pPr>
        <w:spacing w:after="0" w:line="240" w:lineRule="auto"/>
        <w:jc w:val="both"/>
        <w:rPr>
          <w:rFonts w:cstheme="minorHAnsi"/>
          <w:bCs/>
        </w:rPr>
      </w:pPr>
    </w:p>
    <w:p w14:paraId="71C36970" w14:textId="77777777" w:rsidR="004D03A8" w:rsidRPr="004D03A8" w:rsidRDefault="004D03A8" w:rsidP="004D03A8">
      <w:pPr>
        <w:pStyle w:val="Listenabsatz"/>
        <w:spacing w:after="0" w:line="240" w:lineRule="auto"/>
        <w:jc w:val="both"/>
        <w:rPr>
          <w:rFonts w:cstheme="minorHAnsi"/>
          <w:b/>
        </w:rPr>
      </w:pPr>
      <w:r w:rsidRPr="004D03A8">
        <w:rPr>
          <w:rFonts w:cstheme="minorHAnsi"/>
          <w:b/>
        </w:rPr>
        <w:t>Abstimmungsergebnis</w:t>
      </w:r>
    </w:p>
    <w:p w14:paraId="70B0D550" w14:textId="77777777" w:rsidR="004D03A8" w:rsidRPr="004D03A8" w:rsidRDefault="004D03A8" w:rsidP="004D03A8">
      <w:pPr>
        <w:pStyle w:val="Listenabsatz"/>
        <w:spacing w:after="0" w:line="240" w:lineRule="auto"/>
        <w:jc w:val="both"/>
        <w:rPr>
          <w:rFonts w:cstheme="minorHAnsi"/>
        </w:rPr>
      </w:pPr>
      <w:r w:rsidRPr="004D03A8">
        <w:rPr>
          <w:rFonts w:cstheme="minorHAnsi"/>
        </w:rPr>
        <w:t>Gesetzliche Zahl der Ratsmitglieder:</w:t>
      </w:r>
      <w:r w:rsidRPr="004D03A8">
        <w:rPr>
          <w:rFonts w:cstheme="minorHAnsi"/>
        </w:rPr>
        <w:tab/>
      </w:r>
      <w:r w:rsidRPr="004D03A8">
        <w:rPr>
          <w:rFonts w:cstheme="minorHAnsi"/>
        </w:rPr>
        <w:tab/>
        <w:t>17</w:t>
      </w:r>
    </w:p>
    <w:p w14:paraId="4AF43FFE" w14:textId="77777777" w:rsidR="004D03A8" w:rsidRPr="004D03A8" w:rsidRDefault="004D03A8" w:rsidP="004D03A8">
      <w:pPr>
        <w:pStyle w:val="Listenabsatz"/>
        <w:spacing w:after="0" w:line="240" w:lineRule="auto"/>
        <w:jc w:val="both"/>
        <w:rPr>
          <w:rFonts w:cstheme="minorHAnsi"/>
        </w:rPr>
      </w:pPr>
      <w:r w:rsidRPr="004D03A8">
        <w:rPr>
          <w:rFonts w:cstheme="minorHAnsi"/>
        </w:rPr>
        <w:t>Anzahl der anwesenden Ratsmitglieder:</w:t>
      </w:r>
      <w:r w:rsidRPr="004D03A8">
        <w:rPr>
          <w:rFonts w:cstheme="minorHAnsi"/>
        </w:rPr>
        <w:tab/>
        <w:t>15</w:t>
      </w:r>
    </w:p>
    <w:p w14:paraId="1747DCB3" w14:textId="77777777" w:rsidR="004D03A8" w:rsidRPr="004D03A8" w:rsidRDefault="004D03A8" w:rsidP="004D03A8">
      <w:pPr>
        <w:pStyle w:val="Listenabsatz"/>
        <w:spacing w:after="0" w:line="240" w:lineRule="auto"/>
        <w:jc w:val="both"/>
        <w:rPr>
          <w:rFonts w:cstheme="minorHAnsi"/>
        </w:rPr>
      </w:pPr>
      <w:r w:rsidRPr="004D03A8">
        <w:rPr>
          <w:rFonts w:cstheme="minorHAnsi"/>
          <w:bCs/>
        </w:rPr>
        <w:fldChar w:fldCharType="begin">
          <w:ffData>
            <w:name w:val=""/>
            <w:enabled/>
            <w:calcOnExit w:val="0"/>
            <w:checkBox>
              <w:sizeAuto/>
              <w:default w:val="1"/>
            </w:checkBox>
          </w:ffData>
        </w:fldChar>
      </w:r>
      <w:r w:rsidRPr="004D03A8">
        <w:rPr>
          <w:rFonts w:cstheme="minorHAnsi"/>
          <w:bCs/>
        </w:rPr>
        <w:instrText xml:space="preserve"> FORMCHECKBOX </w:instrText>
      </w:r>
      <w:r w:rsidR="00F55998">
        <w:rPr>
          <w:rFonts w:cstheme="minorHAnsi"/>
          <w:bCs/>
        </w:rPr>
      </w:r>
      <w:r w:rsidR="00F55998">
        <w:rPr>
          <w:rFonts w:cstheme="minorHAnsi"/>
          <w:bCs/>
        </w:rPr>
        <w:fldChar w:fldCharType="separate"/>
      </w:r>
      <w:r w:rsidRPr="004D03A8">
        <w:rPr>
          <w:rFonts w:cstheme="minorHAnsi"/>
          <w:bCs/>
        </w:rPr>
        <w:fldChar w:fldCharType="end"/>
      </w:r>
      <w:r w:rsidRPr="004D03A8">
        <w:rPr>
          <w:rFonts w:cstheme="minorHAnsi"/>
        </w:rPr>
        <w:tab/>
      </w:r>
      <w:r w:rsidRPr="004D03A8">
        <w:rPr>
          <w:rFonts w:cstheme="minorHAnsi"/>
        </w:rPr>
        <w:tab/>
        <w:t>Einstimmig</w:t>
      </w:r>
      <w:r w:rsidRPr="004D03A8">
        <w:rPr>
          <w:rFonts w:cstheme="minorHAnsi"/>
        </w:rPr>
        <w:tab/>
      </w:r>
      <w:r w:rsidRPr="004D03A8">
        <w:rPr>
          <w:rFonts w:cstheme="minorHAnsi"/>
        </w:rPr>
        <w:tab/>
      </w:r>
      <w:r w:rsidRPr="004D03A8">
        <w:rPr>
          <w:rFonts w:cstheme="minorHAnsi"/>
        </w:rPr>
        <w:tab/>
        <w:t xml:space="preserve">beschlossen   /   </w:t>
      </w:r>
      <w:r w:rsidRPr="004D03A8">
        <w:rPr>
          <w:rFonts w:cstheme="minorHAnsi"/>
          <w:strike/>
        </w:rPr>
        <w:t>abgelehnt</w:t>
      </w:r>
    </w:p>
    <w:p w14:paraId="3AEA884F" w14:textId="77777777" w:rsidR="004D03A8" w:rsidRPr="004D03A8" w:rsidRDefault="004D03A8" w:rsidP="004D03A8">
      <w:pPr>
        <w:pStyle w:val="Listenabsatz"/>
        <w:spacing w:after="0" w:line="240" w:lineRule="auto"/>
        <w:jc w:val="both"/>
        <w:rPr>
          <w:rFonts w:cstheme="minorHAnsi"/>
        </w:rPr>
      </w:pPr>
      <w:r w:rsidRPr="004D03A8">
        <w:rPr>
          <w:rFonts w:cstheme="minorHAnsi"/>
          <w:bCs/>
        </w:rPr>
        <w:fldChar w:fldCharType="begin">
          <w:ffData>
            <w:name w:val=""/>
            <w:enabled/>
            <w:calcOnExit w:val="0"/>
            <w:checkBox>
              <w:sizeAuto/>
              <w:default w:val="0"/>
            </w:checkBox>
          </w:ffData>
        </w:fldChar>
      </w:r>
      <w:r w:rsidRPr="004D03A8">
        <w:rPr>
          <w:rFonts w:cstheme="minorHAnsi"/>
          <w:bCs/>
        </w:rPr>
        <w:instrText xml:space="preserve"> FORMCHECKBOX </w:instrText>
      </w:r>
      <w:r w:rsidR="00F55998">
        <w:rPr>
          <w:rFonts w:cstheme="minorHAnsi"/>
          <w:bCs/>
        </w:rPr>
      </w:r>
      <w:r w:rsidR="00F55998">
        <w:rPr>
          <w:rFonts w:cstheme="minorHAnsi"/>
          <w:bCs/>
        </w:rPr>
        <w:fldChar w:fldCharType="separate"/>
      </w:r>
      <w:r w:rsidRPr="004D03A8">
        <w:rPr>
          <w:rFonts w:cstheme="minorHAnsi"/>
          <w:bCs/>
        </w:rPr>
        <w:fldChar w:fldCharType="end"/>
      </w:r>
      <w:r w:rsidRPr="004D03A8">
        <w:rPr>
          <w:rFonts w:cstheme="minorHAnsi"/>
        </w:rPr>
        <w:tab/>
      </w:r>
      <w:r w:rsidRPr="004D03A8">
        <w:rPr>
          <w:rFonts w:cstheme="minorHAnsi"/>
        </w:rPr>
        <w:tab/>
        <w:t>mit Stimmenmehrheit</w:t>
      </w:r>
      <w:r w:rsidRPr="004D03A8">
        <w:rPr>
          <w:rFonts w:cstheme="minorHAnsi"/>
        </w:rPr>
        <w:tab/>
        <w:t>beschlossen   /   abgelehnt</w:t>
      </w:r>
    </w:p>
    <w:p w14:paraId="527C0AE7" w14:textId="2F7CAAC2" w:rsidR="004D03A8" w:rsidRPr="004D03A8" w:rsidRDefault="004D03A8" w:rsidP="004D03A8">
      <w:pPr>
        <w:pStyle w:val="Listenabsatz"/>
        <w:spacing w:after="0" w:line="240" w:lineRule="auto"/>
        <w:jc w:val="both"/>
        <w:rPr>
          <w:rFonts w:cstheme="minorHAnsi"/>
        </w:rPr>
      </w:pPr>
      <w:r w:rsidRPr="004D03A8">
        <w:rPr>
          <w:rFonts w:cstheme="minorHAnsi"/>
        </w:rPr>
        <w:t>1</w:t>
      </w:r>
      <w:r w:rsidR="00F97A47">
        <w:rPr>
          <w:rFonts w:cstheme="minorHAnsi"/>
        </w:rPr>
        <w:t>4</w:t>
      </w:r>
      <w:r w:rsidRPr="004D03A8">
        <w:rPr>
          <w:rFonts w:cstheme="minorHAnsi"/>
        </w:rPr>
        <w:t xml:space="preserve"> Ja-Stimmen, 0 Nein-Stimmen, </w:t>
      </w:r>
      <w:r w:rsidR="00F97A47">
        <w:rPr>
          <w:rFonts w:cstheme="minorHAnsi"/>
        </w:rPr>
        <w:t>1</w:t>
      </w:r>
      <w:r w:rsidRPr="004D03A8">
        <w:rPr>
          <w:rFonts w:cstheme="minorHAnsi"/>
        </w:rPr>
        <w:t xml:space="preserve"> Enthaltung</w:t>
      </w:r>
    </w:p>
    <w:p w14:paraId="67F80C2A" w14:textId="77777777" w:rsidR="00E041A7" w:rsidRPr="00AD5743" w:rsidRDefault="00E041A7" w:rsidP="00AD5743">
      <w:pPr>
        <w:spacing w:after="0" w:line="240" w:lineRule="auto"/>
        <w:jc w:val="both"/>
        <w:rPr>
          <w:rFonts w:cstheme="minorHAnsi"/>
          <w:b/>
        </w:rPr>
      </w:pPr>
    </w:p>
    <w:p w14:paraId="107E73AE" w14:textId="756DA013" w:rsidR="005B4F89" w:rsidRDefault="004D03A8" w:rsidP="00CC51F4">
      <w:pPr>
        <w:shd w:val="clear" w:color="auto" w:fill="BFBFBF" w:themeFill="background1" w:themeFillShade="BF"/>
        <w:spacing w:after="0" w:line="240" w:lineRule="auto"/>
        <w:jc w:val="both"/>
        <w:rPr>
          <w:rFonts w:cstheme="minorHAnsi"/>
          <w:b/>
          <w:i/>
          <w:sz w:val="24"/>
          <w:szCs w:val="24"/>
        </w:rPr>
      </w:pPr>
      <w:r>
        <w:rPr>
          <w:rFonts w:cstheme="minorHAnsi"/>
          <w:b/>
          <w:i/>
          <w:sz w:val="24"/>
          <w:szCs w:val="24"/>
        </w:rPr>
        <w:t>T</w:t>
      </w:r>
      <w:r w:rsidR="005B4F89" w:rsidRPr="009D4577">
        <w:rPr>
          <w:rFonts w:cstheme="minorHAnsi"/>
          <w:b/>
          <w:i/>
          <w:sz w:val="24"/>
          <w:szCs w:val="24"/>
        </w:rPr>
        <w:t>OP 2</w:t>
      </w:r>
    </w:p>
    <w:p w14:paraId="75EC2717" w14:textId="23C9C59C" w:rsidR="00A16033" w:rsidRDefault="004D03A8" w:rsidP="00CC51F4">
      <w:pPr>
        <w:shd w:val="clear" w:color="auto" w:fill="BFBFBF" w:themeFill="background1" w:themeFillShade="BF"/>
        <w:spacing w:after="0" w:line="240" w:lineRule="auto"/>
        <w:jc w:val="both"/>
        <w:rPr>
          <w:rFonts w:cstheme="minorHAnsi"/>
          <w:b/>
          <w:i/>
          <w:sz w:val="24"/>
          <w:szCs w:val="24"/>
        </w:rPr>
      </w:pPr>
      <w:r>
        <w:rPr>
          <w:rFonts w:cstheme="minorHAnsi"/>
          <w:b/>
          <w:i/>
          <w:sz w:val="24"/>
          <w:szCs w:val="24"/>
        </w:rPr>
        <w:t xml:space="preserve">Änderung der Benutzungsordnung für den Baum- und Strauchschnittplatz </w:t>
      </w:r>
    </w:p>
    <w:p w14:paraId="1A5E2A63" w14:textId="7A8ECAF5" w:rsidR="00F702AC" w:rsidRDefault="00842D95" w:rsidP="00F5373A">
      <w:pPr>
        <w:spacing w:after="0" w:line="240" w:lineRule="auto"/>
        <w:rPr>
          <w:rFonts w:cstheme="minorHAnsi"/>
          <w:sz w:val="24"/>
          <w:szCs w:val="24"/>
        </w:rPr>
      </w:pPr>
      <w:r>
        <w:rPr>
          <w:rFonts w:cstheme="minorHAnsi"/>
          <w:sz w:val="24"/>
          <w:szCs w:val="24"/>
        </w:rPr>
        <w:t xml:space="preserve">Der Vorsitzende überträgt das Wort an Herr Fichtel und Herr Wagner von der Rhein-Hunsrück-Entsorgung. Sie </w:t>
      </w:r>
      <w:r w:rsidR="00DF049D">
        <w:rPr>
          <w:rFonts w:cstheme="minorHAnsi"/>
          <w:sz w:val="24"/>
          <w:szCs w:val="24"/>
        </w:rPr>
        <w:t>Stellen</w:t>
      </w:r>
      <w:r>
        <w:rPr>
          <w:rFonts w:cstheme="minorHAnsi"/>
          <w:sz w:val="24"/>
          <w:szCs w:val="24"/>
        </w:rPr>
        <w:t xml:space="preserve"> die neue Benutzungsordnung für den Baum- und Strauchschnittplatz vor. </w:t>
      </w:r>
    </w:p>
    <w:p w14:paraId="6F9D7B45" w14:textId="1E2E3834" w:rsidR="00842D95" w:rsidRDefault="00842D95" w:rsidP="00F5373A">
      <w:pPr>
        <w:spacing w:after="0" w:line="240" w:lineRule="auto"/>
        <w:rPr>
          <w:rFonts w:cstheme="minorHAnsi"/>
          <w:sz w:val="24"/>
          <w:szCs w:val="24"/>
        </w:rPr>
      </w:pPr>
      <w:r>
        <w:rPr>
          <w:rFonts w:cstheme="minorHAnsi"/>
          <w:sz w:val="24"/>
          <w:szCs w:val="24"/>
        </w:rPr>
        <w:t xml:space="preserve">Die Präsentation ist der Niederschrift beigefügt. </w:t>
      </w:r>
    </w:p>
    <w:p w14:paraId="11AE198F" w14:textId="77777777" w:rsidR="00842D95" w:rsidRDefault="00842D95" w:rsidP="00F5373A">
      <w:pPr>
        <w:spacing w:after="0" w:line="240" w:lineRule="auto"/>
        <w:rPr>
          <w:rFonts w:cstheme="minorHAnsi"/>
          <w:sz w:val="24"/>
          <w:szCs w:val="24"/>
        </w:rPr>
      </w:pPr>
    </w:p>
    <w:p w14:paraId="1FE6E087" w14:textId="440C5481" w:rsidR="0071682B" w:rsidRDefault="0071682B" w:rsidP="00F5373A">
      <w:pPr>
        <w:spacing w:after="0" w:line="240" w:lineRule="auto"/>
        <w:rPr>
          <w:rFonts w:cstheme="minorHAnsi"/>
          <w:sz w:val="24"/>
          <w:szCs w:val="24"/>
        </w:rPr>
      </w:pPr>
      <w:r>
        <w:rPr>
          <w:rFonts w:cstheme="minorHAnsi"/>
          <w:sz w:val="24"/>
          <w:szCs w:val="24"/>
        </w:rPr>
        <w:t xml:space="preserve">Im Anschluss werden offene Punkte besprochen. </w:t>
      </w:r>
    </w:p>
    <w:p w14:paraId="7291DBB6" w14:textId="56BC00AC" w:rsidR="0071682B" w:rsidRDefault="0071682B" w:rsidP="00F5373A">
      <w:pPr>
        <w:spacing w:after="0" w:line="240" w:lineRule="auto"/>
        <w:rPr>
          <w:rFonts w:cstheme="minorHAnsi"/>
          <w:sz w:val="24"/>
          <w:szCs w:val="24"/>
        </w:rPr>
      </w:pPr>
      <w:r>
        <w:rPr>
          <w:rFonts w:cstheme="minorHAnsi"/>
          <w:sz w:val="24"/>
          <w:szCs w:val="24"/>
        </w:rPr>
        <w:t xml:space="preserve">Die Verlegung eines Baum- und Strauchschnittplatzes ist mit sehr hohen Kosten und Aufwand verbunden. In einer anderen Gemeinde </w:t>
      </w:r>
      <w:r w:rsidR="00DF049D">
        <w:rPr>
          <w:rFonts w:cstheme="minorHAnsi"/>
          <w:sz w:val="24"/>
          <w:szCs w:val="24"/>
        </w:rPr>
        <w:t xml:space="preserve">im Rhein-Hunsrück-Kreis </w:t>
      </w:r>
      <w:r>
        <w:rPr>
          <w:rFonts w:cstheme="minorHAnsi"/>
          <w:sz w:val="24"/>
          <w:szCs w:val="24"/>
        </w:rPr>
        <w:t xml:space="preserve">wird derzeit ein Baum- und Strauchschnittplatz verlegt. Die Kosten betragen ca. 70.000 Euro. </w:t>
      </w:r>
    </w:p>
    <w:p w14:paraId="320F6C02" w14:textId="7C5A3115" w:rsidR="0071682B" w:rsidRDefault="0071682B" w:rsidP="00F5373A">
      <w:pPr>
        <w:spacing w:after="0" w:line="240" w:lineRule="auto"/>
        <w:rPr>
          <w:rFonts w:cstheme="minorHAnsi"/>
          <w:sz w:val="24"/>
          <w:szCs w:val="24"/>
        </w:rPr>
      </w:pPr>
      <w:r>
        <w:rPr>
          <w:rFonts w:cstheme="minorHAnsi"/>
          <w:sz w:val="24"/>
          <w:szCs w:val="24"/>
        </w:rPr>
        <w:t>Rasen</w:t>
      </w:r>
      <w:r w:rsidR="00707FE5">
        <w:rPr>
          <w:rFonts w:cstheme="minorHAnsi"/>
          <w:sz w:val="24"/>
          <w:szCs w:val="24"/>
        </w:rPr>
        <w:t>schnitt</w:t>
      </w:r>
      <w:r>
        <w:rPr>
          <w:rFonts w:cstheme="minorHAnsi"/>
          <w:sz w:val="24"/>
          <w:szCs w:val="24"/>
        </w:rPr>
        <w:t xml:space="preserve"> d</w:t>
      </w:r>
      <w:r w:rsidR="00707FE5">
        <w:rPr>
          <w:rFonts w:cstheme="minorHAnsi"/>
          <w:sz w:val="24"/>
          <w:szCs w:val="24"/>
        </w:rPr>
        <w:t>arf</w:t>
      </w:r>
      <w:r>
        <w:rPr>
          <w:rFonts w:cstheme="minorHAnsi"/>
          <w:sz w:val="24"/>
          <w:szCs w:val="24"/>
        </w:rPr>
        <w:t xml:space="preserve"> nicht auf den Baum- und Strauchschnittplatz entsorgt werden. Hierfür kann die Bio</w:t>
      </w:r>
      <w:r w:rsidR="00DF049D">
        <w:rPr>
          <w:rFonts w:cstheme="minorHAnsi"/>
          <w:sz w:val="24"/>
          <w:szCs w:val="24"/>
        </w:rPr>
        <w:t>-</w:t>
      </w:r>
      <w:r>
        <w:rPr>
          <w:rFonts w:cstheme="minorHAnsi"/>
          <w:sz w:val="24"/>
          <w:szCs w:val="24"/>
        </w:rPr>
        <w:t>Tonne verwendet werden. Die RHE bietet über die Sommermonate</w:t>
      </w:r>
      <w:r w:rsidR="00DF049D">
        <w:rPr>
          <w:rFonts w:cstheme="minorHAnsi"/>
          <w:sz w:val="24"/>
          <w:szCs w:val="24"/>
        </w:rPr>
        <w:t xml:space="preserve"> zusätzlich eine</w:t>
      </w:r>
      <w:r>
        <w:rPr>
          <w:rFonts w:cstheme="minorHAnsi"/>
          <w:sz w:val="24"/>
          <w:szCs w:val="24"/>
        </w:rPr>
        <w:t xml:space="preserve"> Saison</w:t>
      </w:r>
      <w:r w:rsidR="00DF049D">
        <w:rPr>
          <w:rFonts w:cstheme="minorHAnsi"/>
          <w:sz w:val="24"/>
          <w:szCs w:val="24"/>
        </w:rPr>
        <w:t>-</w:t>
      </w:r>
      <w:r>
        <w:rPr>
          <w:rFonts w:cstheme="minorHAnsi"/>
          <w:sz w:val="24"/>
          <w:szCs w:val="24"/>
        </w:rPr>
        <w:t>Tonnen (120l und 240l) für Privathaushalte an. Die Kosten belaufen sich auf 3,30 Euro (120l Tonne) und 5,60 Euro (240l Tonne)</w:t>
      </w:r>
      <w:r w:rsidR="00AC118A">
        <w:rPr>
          <w:rFonts w:cstheme="minorHAnsi"/>
          <w:sz w:val="24"/>
          <w:szCs w:val="24"/>
        </w:rPr>
        <w:t>.</w:t>
      </w:r>
    </w:p>
    <w:p w14:paraId="699B5729" w14:textId="33659370" w:rsidR="004D03A8" w:rsidRDefault="0071682B" w:rsidP="00F5373A">
      <w:pPr>
        <w:spacing w:after="0" w:line="240" w:lineRule="auto"/>
        <w:rPr>
          <w:rFonts w:cstheme="minorHAnsi"/>
          <w:sz w:val="24"/>
          <w:szCs w:val="24"/>
        </w:rPr>
      </w:pPr>
      <w:r>
        <w:rPr>
          <w:rFonts w:cstheme="minorHAnsi"/>
          <w:sz w:val="24"/>
          <w:szCs w:val="24"/>
        </w:rPr>
        <w:t xml:space="preserve">Es besteht die Möglichkeit den Rasenabschnitt kostenfrei in Kirchberg abzugeben. </w:t>
      </w:r>
    </w:p>
    <w:p w14:paraId="5D4CF357" w14:textId="77777777" w:rsidR="0071682B" w:rsidRDefault="0071682B" w:rsidP="00F5373A">
      <w:pPr>
        <w:spacing w:after="0" w:line="240" w:lineRule="auto"/>
        <w:rPr>
          <w:rFonts w:cstheme="minorHAnsi"/>
          <w:sz w:val="24"/>
          <w:szCs w:val="24"/>
        </w:rPr>
      </w:pPr>
    </w:p>
    <w:p w14:paraId="28906E85" w14:textId="4959A5D9" w:rsidR="0071682B" w:rsidRDefault="0071682B" w:rsidP="00F5373A">
      <w:pPr>
        <w:spacing w:after="0" w:line="240" w:lineRule="auto"/>
        <w:rPr>
          <w:rFonts w:cstheme="minorHAnsi"/>
          <w:sz w:val="24"/>
          <w:szCs w:val="24"/>
        </w:rPr>
      </w:pPr>
      <w:r>
        <w:rPr>
          <w:rFonts w:cstheme="minorHAnsi"/>
          <w:sz w:val="24"/>
          <w:szCs w:val="24"/>
        </w:rPr>
        <w:t xml:space="preserve">Ortsbürgermeister </w:t>
      </w:r>
      <w:proofErr w:type="spellStart"/>
      <w:r>
        <w:rPr>
          <w:rFonts w:cstheme="minorHAnsi"/>
          <w:sz w:val="24"/>
          <w:szCs w:val="24"/>
        </w:rPr>
        <w:t>Merg</w:t>
      </w:r>
      <w:proofErr w:type="spellEnd"/>
      <w:r>
        <w:rPr>
          <w:rFonts w:cstheme="minorHAnsi"/>
          <w:sz w:val="24"/>
          <w:szCs w:val="24"/>
        </w:rPr>
        <w:t xml:space="preserve"> wird die Bürger*innen über das </w:t>
      </w:r>
      <w:r w:rsidR="00707FE5">
        <w:rPr>
          <w:rFonts w:cstheme="minorHAnsi"/>
          <w:sz w:val="24"/>
          <w:szCs w:val="24"/>
        </w:rPr>
        <w:t>Amtsblatt</w:t>
      </w:r>
      <w:r>
        <w:rPr>
          <w:rFonts w:cstheme="minorHAnsi"/>
          <w:sz w:val="24"/>
          <w:szCs w:val="24"/>
        </w:rPr>
        <w:t xml:space="preserve"> und d</w:t>
      </w:r>
      <w:r w:rsidR="00707FE5">
        <w:rPr>
          <w:rFonts w:cstheme="minorHAnsi"/>
          <w:sz w:val="24"/>
          <w:szCs w:val="24"/>
        </w:rPr>
        <w:t>ie</w:t>
      </w:r>
      <w:r>
        <w:rPr>
          <w:rFonts w:cstheme="minorHAnsi"/>
          <w:sz w:val="24"/>
          <w:szCs w:val="24"/>
        </w:rPr>
        <w:t xml:space="preserve"> Homepage informieren. </w:t>
      </w:r>
    </w:p>
    <w:p w14:paraId="19141898" w14:textId="77777777" w:rsidR="0071682B" w:rsidRPr="00E60A0F" w:rsidRDefault="0071682B" w:rsidP="00F5373A">
      <w:pPr>
        <w:spacing w:after="0" w:line="240" w:lineRule="auto"/>
        <w:rPr>
          <w:rFonts w:cstheme="minorHAnsi"/>
          <w:sz w:val="24"/>
          <w:szCs w:val="24"/>
        </w:rPr>
      </w:pPr>
    </w:p>
    <w:p w14:paraId="298CCBF7" w14:textId="4F4F8C57" w:rsidR="00513806" w:rsidRDefault="00513806" w:rsidP="00A03131">
      <w:pPr>
        <w:shd w:val="clear" w:color="auto" w:fill="BFBFBF" w:themeFill="background1" w:themeFillShade="BF"/>
        <w:spacing w:after="0" w:line="240" w:lineRule="auto"/>
        <w:rPr>
          <w:rFonts w:cstheme="minorHAnsi"/>
          <w:b/>
          <w:i/>
          <w:sz w:val="24"/>
          <w:szCs w:val="24"/>
        </w:rPr>
      </w:pPr>
      <w:r w:rsidRPr="009D4577">
        <w:rPr>
          <w:rFonts w:cstheme="minorHAnsi"/>
          <w:b/>
          <w:i/>
          <w:sz w:val="24"/>
          <w:szCs w:val="24"/>
        </w:rPr>
        <w:t xml:space="preserve">TOP </w:t>
      </w:r>
      <w:r w:rsidR="00D459A7" w:rsidRPr="009D4577">
        <w:rPr>
          <w:rFonts w:cstheme="minorHAnsi"/>
          <w:b/>
          <w:i/>
          <w:sz w:val="24"/>
          <w:szCs w:val="24"/>
        </w:rPr>
        <w:t>3</w:t>
      </w:r>
    </w:p>
    <w:p w14:paraId="39C7C6B7" w14:textId="4A84352B" w:rsidR="00A16033" w:rsidRDefault="004D03A8" w:rsidP="00A03131">
      <w:pPr>
        <w:shd w:val="clear" w:color="auto" w:fill="BFBFBF" w:themeFill="background1" w:themeFillShade="BF"/>
        <w:spacing w:after="0" w:line="240" w:lineRule="auto"/>
        <w:rPr>
          <w:rFonts w:cstheme="minorHAnsi"/>
          <w:b/>
          <w:i/>
          <w:sz w:val="24"/>
          <w:szCs w:val="24"/>
        </w:rPr>
      </w:pPr>
      <w:r>
        <w:rPr>
          <w:rFonts w:cstheme="minorHAnsi"/>
          <w:b/>
          <w:i/>
          <w:sz w:val="24"/>
          <w:szCs w:val="24"/>
        </w:rPr>
        <w:t>Feststellung des geprüften Jahresabschlusses zum 31.12.2019 und Entlastungserteilung nach § 114 Abs. 1 GemO</w:t>
      </w:r>
    </w:p>
    <w:p w14:paraId="3A92F10D" w14:textId="2F1A7A4B" w:rsidR="00CD371E" w:rsidRDefault="00CD371E" w:rsidP="005E7E45">
      <w:pPr>
        <w:pStyle w:val="StandardWeb"/>
        <w:tabs>
          <w:tab w:val="decimal" w:pos="8365"/>
        </w:tabs>
        <w:kinsoku w:val="0"/>
        <w:overflowPunct w:val="0"/>
        <w:spacing w:before="0" w:beforeAutospacing="0" w:after="0" w:afterAutospacing="0"/>
        <w:textAlignment w:val="baseline"/>
        <w:rPr>
          <w:rFonts w:asciiTheme="minorHAnsi" w:eastAsia="Calibri" w:hAnsiTheme="minorHAnsi" w:cstheme="minorHAnsi"/>
          <w:color w:val="000000" w:themeColor="text1"/>
          <w:kern w:val="24"/>
        </w:rPr>
      </w:pPr>
      <w:r>
        <w:rPr>
          <w:rFonts w:asciiTheme="minorHAnsi" w:eastAsia="Calibri" w:hAnsiTheme="minorHAnsi" w:cstheme="minorHAnsi"/>
          <w:color w:val="000000" w:themeColor="text1"/>
          <w:kern w:val="24"/>
        </w:rPr>
        <w:t xml:space="preserve">Der Vorsitzende Hans-Werne </w:t>
      </w:r>
      <w:proofErr w:type="spellStart"/>
      <w:r>
        <w:rPr>
          <w:rFonts w:asciiTheme="minorHAnsi" w:eastAsia="Calibri" w:hAnsiTheme="minorHAnsi" w:cstheme="minorHAnsi"/>
          <w:color w:val="000000" w:themeColor="text1"/>
          <w:kern w:val="24"/>
        </w:rPr>
        <w:t>Merg</w:t>
      </w:r>
      <w:proofErr w:type="spellEnd"/>
      <w:r>
        <w:rPr>
          <w:rFonts w:asciiTheme="minorHAnsi" w:eastAsia="Calibri" w:hAnsiTheme="minorHAnsi" w:cstheme="minorHAnsi"/>
          <w:color w:val="000000" w:themeColor="text1"/>
          <w:kern w:val="24"/>
        </w:rPr>
        <w:t xml:space="preserve"> </w:t>
      </w:r>
      <w:r w:rsidR="008A295E">
        <w:rPr>
          <w:rFonts w:asciiTheme="minorHAnsi" w:eastAsia="Calibri" w:hAnsiTheme="minorHAnsi" w:cstheme="minorHAnsi"/>
          <w:color w:val="000000" w:themeColor="text1"/>
          <w:kern w:val="24"/>
        </w:rPr>
        <w:t>erteilt</w:t>
      </w:r>
      <w:r>
        <w:rPr>
          <w:rFonts w:asciiTheme="minorHAnsi" w:eastAsia="Calibri" w:hAnsiTheme="minorHAnsi" w:cstheme="minorHAnsi"/>
          <w:color w:val="000000" w:themeColor="text1"/>
          <w:kern w:val="24"/>
        </w:rPr>
        <w:t xml:space="preserve"> das Wort an </w:t>
      </w:r>
      <w:r w:rsidR="008A295E">
        <w:rPr>
          <w:rFonts w:asciiTheme="minorHAnsi" w:eastAsia="Calibri" w:hAnsiTheme="minorHAnsi" w:cstheme="minorHAnsi"/>
          <w:color w:val="000000" w:themeColor="text1"/>
          <w:kern w:val="24"/>
        </w:rPr>
        <w:t xml:space="preserve">Ratsmitglied </w:t>
      </w:r>
      <w:r>
        <w:rPr>
          <w:rFonts w:asciiTheme="minorHAnsi" w:eastAsia="Calibri" w:hAnsiTheme="minorHAnsi" w:cstheme="minorHAnsi"/>
          <w:color w:val="000000" w:themeColor="text1"/>
          <w:kern w:val="24"/>
        </w:rPr>
        <w:t>Volker Müller</w:t>
      </w:r>
      <w:r w:rsidR="008A295E">
        <w:rPr>
          <w:rFonts w:asciiTheme="minorHAnsi" w:eastAsia="Calibri" w:hAnsiTheme="minorHAnsi" w:cstheme="minorHAnsi"/>
          <w:color w:val="000000" w:themeColor="text1"/>
          <w:kern w:val="24"/>
        </w:rPr>
        <w:t>, Vorsitzender des Rechnungsprüfung</w:t>
      </w:r>
      <w:r w:rsidR="00301C08">
        <w:rPr>
          <w:rFonts w:asciiTheme="minorHAnsi" w:eastAsia="Calibri" w:hAnsiTheme="minorHAnsi" w:cstheme="minorHAnsi"/>
          <w:color w:val="000000" w:themeColor="text1"/>
          <w:kern w:val="24"/>
        </w:rPr>
        <w:t>s</w:t>
      </w:r>
      <w:r w:rsidR="008A295E">
        <w:rPr>
          <w:rFonts w:asciiTheme="minorHAnsi" w:eastAsia="Calibri" w:hAnsiTheme="minorHAnsi" w:cstheme="minorHAnsi"/>
          <w:color w:val="000000" w:themeColor="text1"/>
          <w:kern w:val="24"/>
        </w:rPr>
        <w:t>ausschusses</w:t>
      </w:r>
      <w:r>
        <w:rPr>
          <w:rFonts w:asciiTheme="minorHAnsi" w:eastAsia="Calibri" w:hAnsiTheme="minorHAnsi" w:cstheme="minorHAnsi"/>
          <w:color w:val="000000" w:themeColor="text1"/>
          <w:kern w:val="24"/>
        </w:rPr>
        <w:t xml:space="preserve">. Volker Müller verließt die Niederschrift vom 12.03.2026 (Rechnungs- und Prüfungsausschuss) und trägt den Bericht über die Prüfung vor. Ebenfalls erläutert er kurz die Rahmenbedingungen bezüglich der Prüfung der </w:t>
      </w:r>
      <w:r w:rsidR="00301C08">
        <w:rPr>
          <w:rFonts w:asciiTheme="minorHAnsi" w:eastAsia="Calibri" w:hAnsiTheme="minorHAnsi" w:cstheme="minorHAnsi"/>
          <w:color w:val="000000" w:themeColor="text1"/>
          <w:kern w:val="24"/>
        </w:rPr>
        <w:t xml:space="preserve">folgenden </w:t>
      </w:r>
      <w:r>
        <w:rPr>
          <w:rFonts w:asciiTheme="minorHAnsi" w:eastAsia="Calibri" w:hAnsiTheme="minorHAnsi" w:cstheme="minorHAnsi"/>
          <w:color w:val="000000" w:themeColor="text1"/>
          <w:kern w:val="24"/>
        </w:rPr>
        <w:t xml:space="preserve">Jahresabschlüsse. </w:t>
      </w:r>
    </w:p>
    <w:p w14:paraId="66B2A20A" w14:textId="77777777" w:rsidR="00CD371E" w:rsidRDefault="00CD371E" w:rsidP="005E7E45">
      <w:pPr>
        <w:pStyle w:val="StandardWeb"/>
        <w:tabs>
          <w:tab w:val="decimal" w:pos="8365"/>
        </w:tabs>
        <w:kinsoku w:val="0"/>
        <w:overflowPunct w:val="0"/>
        <w:spacing w:before="0" w:beforeAutospacing="0" w:after="0" w:afterAutospacing="0"/>
        <w:textAlignment w:val="baseline"/>
        <w:rPr>
          <w:rFonts w:asciiTheme="minorHAnsi" w:eastAsia="Calibri" w:hAnsiTheme="minorHAnsi" w:cstheme="minorHAnsi"/>
          <w:color w:val="000000" w:themeColor="text1"/>
          <w:kern w:val="24"/>
        </w:rPr>
      </w:pPr>
    </w:p>
    <w:p w14:paraId="3CF29786" w14:textId="01F9F556" w:rsidR="005E7E45" w:rsidRPr="005E7E45" w:rsidRDefault="00CD371E" w:rsidP="005E7E45">
      <w:pPr>
        <w:pStyle w:val="StandardWeb"/>
        <w:tabs>
          <w:tab w:val="decimal" w:pos="8365"/>
        </w:tabs>
        <w:kinsoku w:val="0"/>
        <w:overflowPunct w:val="0"/>
        <w:spacing w:before="0" w:beforeAutospacing="0" w:after="0" w:afterAutospacing="0"/>
        <w:textAlignment w:val="baseline"/>
        <w:rPr>
          <w:rFonts w:asciiTheme="minorHAnsi" w:hAnsiTheme="minorHAnsi" w:cstheme="minorHAnsi"/>
        </w:rPr>
      </w:pPr>
      <w:r>
        <w:rPr>
          <w:rFonts w:asciiTheme="minorHAnsi" w:eastAsia="Calibri" w:hAnsiTheme="minorHAnsi" w:cstheme="minorHAnsi"/>
          <w:color w:val="000000" w:themeColor="text1"/>
          <w:kern w:val="24"/>
        </w:rPr>
        <w:t xml:space="preserve">Im Anschluss übernimmt der 2. Beigeordnete Matthias Klein den Vorsitz. </w:t>
      </w:r>
    </w:p>
    <w:p w14:paraId="41ABD13D" w14:textId="018A5F2E" w:rsidR="005E7E45" w:rsidRPr="005E7E45" w:rsidRDefault="005E7E45" w:rsidP="005E7E45">
      <w:pPr>
        <w:pStyle w:val="StandardWeb"/>
        <w:tabs>
          <w:tab w:val="decimal" w:pos="8365"/>
        </w:tabs>
        <w:kinsoku w:val="0"/>
        <w:overflowPunct w:val="0"/>
        <w:spacing w:before="0" w:beforeAutospacing="0" w:after="0" w:afterAutospacing="0"/>
        <w:textAlignment w:val="baseline"/>
        <w:rPr>
          <w:rFonts w:asciiTheme="minorHAnsi" w:hAnsiTheme="minorHAnsi" w:cstheme="minorHAnsi"/>
        </w:rPr>
      </w:pPr>
      <w:r w:rsidRPr="005E7E45">
        <w:rPr>
          <w:rFonts w:asciiTheme="minorHAnsi" w:eastAsia="Calibri" w:hAnsiTheme="minorHAnsi" w:cstheme="minorHAnsi"/>
          <w:color w:val="000000"/>
          <w:kern w:val="24"/>
        </w:rPr>
        <w:t>Der Vorsitzende trägt den Bericht der Sitzung über die Prüfung des Jahresabschlusses</w:t>
      </w:r>
      <w:r w:rsidR="00CD371E">
        <w:rPr>
          <w:rFonts w:asciiTheme="minorHAnsi" w:eastAsia="Calibri" w:hAnsiTheme="minorHAnsi" w:cstheme="minorHAnsi"/>
          <w:color w:val="000000"/>
          <w:kern w:val="24"/>
        </w:rPr>
        <w:t xml:space="preserve"> 2019</w:t>
      </w:r>
      <w:r w:rsidRPr="005E7E45">
        <w:rPr>
          <w:rFonts w:asciiTheme="minorHAnsi" w:eastAsia="Calibri" w:hAnsiTheme="minorHAnsi" w:cstheme="minorHAnsi"/>
          <w:color w:val="000000"/>
          <w:kern w:val="24"/>
        </w:rPr>
        <w:t xml:space="preserve"> </w:t>
      </w:r>
      <w:r w:rsidRPr="005E7E45">
        <w:rPr>
          <w:rFonts w:asciiTheme="minorHAnsi" w:eastAsia="Calibri" w:hAnsiTheme="minorHAnsi" w:cstheme="minorHAnsi"/>
          <w:color w:val="000000" w:themeColor="text1"/>
          <w:kern w:val="24"/>
        </w:rPr>
        <w:t>vom</w:t>
      </w:r>
      <w:r w:rsidR="00CD371E">
        <w:rPr>
          <w:rFonts w:asciiTheme="minorHAnsi" w:eastAsia="Calibri" w:hAnsiTheme="minorHAnsi" w:cstheme="minorHAnsi"/>
          <w:color w:val="000000" w:themeColor="text1"/>
          <w:kern w:val="24"/>
        </w:rPr>
        <w:t xml:space="preserve"> 12.03.2026</w:t>
      </w:r>
      <w:r w:rsidRPr="005E7E45">
        <w:rPr>
          <w:rFonts w:asciiTheme="minorHAnsi" w:eastAsia="Calibri" w:hAnsiTheme="minorHAnsi" w:cstheme="minorHAnsi"/>
          <w:color w:val="7F7F7F"/>
          <w:kern w:val="24"/>
        </w:rPr>
        <w:t xml:space="preserve"> </w:t>
      </w:r>
      <w:r w:rsidRPr="005E7E45">
        <w:rPr>
          <w:rFonts w:asciiTheme="minorHAnsi" w:eastAsia="Calibri" w:hAnsiTheme="minorHAnsi" w:cstheme="minorHAnsi"/>
          <w:color w:val="000000" w:themeColor="text1"/>
          <w:kern w:val="24"/>
        </w:rPr>
        <w:t xml:space="preserve">vor und stellt ihn zur Debatte. </w:t>
      </w:r>
    </w:p>
    <w:p w14:paraId="7786D7AA" w14:textId="4339FE71" w:rsidR="005E7E45" w:rsidRPr="00CD371E" w:rsidRDefault="005E7E45" w:rsidP="005E7E45">
      <w:pPr>
        <w:pStyle w:val="StandardWeb"/>
        <w:tabs>
          <w:tab w:val="decimal" w:pos="8365"/>
        </w:tabs>
        <w:kinsoku w:val="0"/>
        <w:overflowPunct w:val="0"/>
        <w:spacing w:before="0" w:beforeAutospacing="0" w:after="0" w:afterAutospacing="0"/>
        <w:textAlignment w:val="baseline"/>
        <w:rPr>
          <w:rFonts w:asciiTheme="minorHAnsi" w:eastAsia="Calibri" w:hAnsiTheme="minorHAnsi" w:cstheme="minorHAnsi"/>
          <w:color w:val="000000" w:themeColor="text1"/>
          <w:kern w:val="24"/>
        </w:rPr>
      </w:pPr>
      <w:r w:rsidRPr="005E7E45">
        <w:rPr>
          <w:rFonts w:asciiTheme="minorHAnsi" w:eastAsia="Calibri" w:hAnsiTheme="minorHAnsi" w:cstheme="minorHAnsi"/>
          <w:color w:val="000000" w:themeColor="text1"/>
          <w:kern w:val="24"/>
        </w:rPr>
        <w:t>Der Gemeinderat stellt fest, dass der Jahresabschluss zum</w:t>
      </w:r>
      <w:r w:rsidR="00CD371E">
        <w:rPr>
          <w:rFonts w:asciiTheme="minorHAnsi" w:eastAsia="Calibri" w:hAnsiTheme="minorHAnsi" w:cstheme="minorHAnsi"/>
          <w:color w:val="000000" w:themeColor="text1"/>
          <w:kern w:val="24"/>
        </w:rPr>
        <w:t xml:space="preserve"> 31.12.2019 </w:t>
      </w:r>
      <w:r w:rsidRPr="005E7E45">
        <w:rPr>
          <w:rFonts w:asciiTheme="minorHAnsi" w:eastAsia="Calibri" w:hAnsiTheme="minorHAnsi" w:cstheme="minorHAnsi"/>
          <w:color w:val="000000" w:themeColor="text1"/>
          <w:kern w:val="24"/>
        </w:rPr>
        <w:t xml:space="preserve">ein den tatsächlichen Verhältnissen entsprechendes Bild der Vermögens-, Finanz- und Ertragslage der Ortsgemeinde unter Beachtung der Grundsätze ordnungsmäßiger Buchführung für Gemeinden vermittelt. Er stellt weiter fest, dass die im Rechenschaftsbericht dargestellten Chancen und Risiken der künftigen Entwicklung zutreffend dargestellt sind. Der Gemeinderat stellt den Jahresabschluss fest und beschließt den Jahresüberschuss auf neue Rechnung </w:t>
      </w:r>
      <w:r w:rsidRPr="005E7E45">
        <w:rPr>
          <w:rFonts w:asciiTheme="minorHAnsi" w:eastAsia="Calibri" w:hAnsiTheme="minorHAnsi" w:cstheme="minorHAnsi"/>
          <w:color w:val="000000" w:themeColor="text1"/>
          <w:kern w:val="24"/>
        </w:rPr>
        <w:lastRenderedPageBreak/>
        <w:t xml:space="preserve">vorzutragen. Außerdem beschließt der Gemeinderat im Rahmen des Jahresabschlusses ausgewiesenen über- und außerplanmäßigen Ausgaben –soweit noch nicht geschehen-, zuzustimmen. </w:t>
      </w:r>
    </w:p>
    <w:p w14:paraId="0B0C920B" w14:textId="77777777" w:rsidR="005E7E45" w:rsidRPr="005E7E45" w:rsidRDefault="005E7E45" w:rsidP="005E7E45">
      <w:pPr>
        <w:pStyle w:val="StandardWeb"/>
        <w:tabs>
          <w:tab w:val="decimal" w:pos="8365"/>
        </w:tabs>
        <w:kinsoku w:val="0"/>
        <w:overflowPunct w:val="0"/>
        <w:spacing w:before="0" w:beforeAutospacing="0" w:after="0" w:afterAutospacing="0"/>
        <w:textAlignment w:val="baseline"/>
        <w:rPr>
          <w:rFonts w:asciiTheme="minorHAnsi" w:hAnsiTheme="minorHAnsi" w:cstheme="minorHAnsi"/>
        </w:rPr>
      </w:pPr>
      <w:r w:rsidRPr="005E7E45">
        <w:rPr>
          <w:rFonts w:asciiTheme="minorHAnsi" w:eastAsia="Calibri" w:hAnsiTheme="minorHAnsi" w:cstheme="minorHAnsi"/>
          <w:color w:val="000000" w:themeColor="text1"/>
          <w:kern w:val="24"/>
        </w:rPr>
        <w:t xml:space="preserve">Der Jahresabschluss zum </w:t>
      </w:r>
      <w:r w:rsidRPr="005E7E45">
        <w:rPr>
          <w:rFonts w:asciiTheme="minorHAnsi" w:eastAsia="Calibri" w:hAnsiTheme="minorHAnsi" w:cstheme="minorHAnsi"/>
          <w:b/>
          <w:bCs/>
          <w:color w:val="000000" w:themeColor="text1"/>
          <w:kern w:val="24"/>
        </w:rPr>
        <w:t>31.12.2019</w:t>
      </w:r>
      <w:r w:rsidRPr="005E7E45">
        <w:rPr>
          <w:rFonts w:asciiTheme="minorHAnsi" w:eastAsia="Calibri" w:hAnsiTheme="minorHAnsi" w:cstheme="minorHAnsi"/>
          <w:color w:val="7F7F7F"/>
          <w:kern w:val="24"/>
        </w:rPr>
        <w:t xml:space="preserve"> </w:t>
      </w:r>
      <w:r w:rsidRPr="005E7E45">
        <w:rPr>
          <w:rFonts w:asciiTheme="minorHAnsi" w:eastAsia="Calibri" w:hAnsiTheme="minorHAnsi" w:cstheme="minorHAnsi"/>
          <w:color w:val="000000" w:themeColor="text1"/>
          <w:kern w:val="24"/>
        </w:rPr>
        <w:t>wird wie folgt festgestellt:</w:t>
      </w:r>
    </w:p>
    <w:p w14:paraId="7C4B5814" w14:textId="77777777" w:rsidR="005E7E45" w:rsidRPr="005E7E45" w:rsidRDefault="005E7E45" w:rsidP="005E7E45">
      <w:pPr>
        <w:pStyle w:val="StandardWeb"/>
        <w:tabs>
          <w:tab w:val="decimal" w:pos="8365"/>
        </w:tabs>
        <w:kinsoku w:val="0"/>
        <w:overflowPunct w:val="0"/>
        <w:spacing w:before="0" w:beforeAutospacing="0" w:after="0" w:afterAutospacing="0"/>
        <w:textAlignment w:val="baseline"/>
        <w:rPr>
          <w:rFonts w:asciiTheme="minorHAnsi" w:hAnsiTheme="minorHAnsi" w:cstheme="minorHAnsi"/>
        </w:rPr>
      </w:pPr>
      <w:r w:rsidRPr="005E7E45">
        <w:rPr>
          <w:rFonts w:asciiTheme="minorHAnsi" w:eastAsia="Calibri" w:hAnsiTheme="minorHAnsi" w:cstheme="minorHAnsi"/>
          <w:color w:val="000000"/>
          <w:kern w:val="24"/>
        </w:rPr>
        <w:t>- Die Bilanz in Aktiva und Passiva gleichlautend mit</w:t>
      </w:r>
      <w:r w:rsidRPr="005E7E45">
        <w:rPr>
          <w:rFonts w:asciiTheme="minorHAnsi" w:eastAsia="Calibri" w:hAnsiTheme="minorHAnsi" w:cstheme="minorHAnsi"/>
          <w:color w:val="000000"/>
          <w:kern w:val="24"/>
        </w:rPr>
        <w:tab/>
      </w:r>
      <w:r w:rsidRPr="005E7E45">
        <w:rPr>
          <w:rFonts w:asciiTheme="minorHAnsi" w:eastAsia="Calibri" w:hAnsiTheme="minorHAnsi" w:cstheme="minorHAnsi"/>
          <w:color w:val="000000"/>
          <w:kern w:val="24"/>
        </w:rPr>
        <w:tab/>
      </w:r>
      <w:r w:rsidRPr="005E7E45">
        <w:rPr>
          <w:rFonts w:asciiTheme="minorHAnsi" w:eastAsia="Calibri" w:hAnsiTheme="minorHAnsi" w:cstheme="minorHAnsi"/>
          <w:b/>
          <w:bCs/>
          <w:color w:val="000000" w:themeColor="text1"/>
          <w:kern w:val="24"/>
        </w:rPr>
        <w:t>16.695.903,09 €</w:t>
      </w:r>
    </w:p>
    <w:p w14:paraId="717EFE49" w14:textId="4E776862" w:rsidR="005E7E45" w:rsidRPr="005E7E45" w:rsidRDefault="005E7E45" w:rsidP="005E7E45">
      <w:pPr>
        <w:pStyle w:val="StandardWeb"/>
        <w:tabs>
          <w:tab w:val="decimal" w:pos="8365"/>
        </w:tabs>
        <w:kinsoku w:val="0"/>
        <w:overflowPunct w:val="0"/>
        <w:spacing w:before="0" w:beforeAutospacing="0" w:after="0" w:afterAutospacing="0"/>
        <w:textAlignment w:val="baseline"/>
        <w:rPr>
          <w:rFonts w:asciiTheme="minorHAnsi" w:hAnsiTheme="minorHAnsi" w:cstheme="minorHAnsi"/>
        </w:rPr>
      </w:pPr>
      <w:r w:rsidRPr="005E7E45">
        <w:rPr>
          <w:rFonts w:asciiTheme="minorHAnsi" w:eastAsia="Calibri" w:hAnsiTheme="minorHAnsi" w:cstheme="minorHAnsi"/>
          <w:color w:val="000000"/>
          <w:kern w:val="24"/>
        </w:rPr>
        <w:t>- Die Ergebnisrechnung mit einem Jahresüberschuss von</w:t>
      </w:r>
      <w:r w:rsidRPr="005E7E45">
        <w:rPr>
          <w:rFonts w:asciiTheme="minorHAnsi" w:eastAsia="Calibri" w:hAnsiTheme="minorHAnsi" w:cstheme="minorHAnsi"/>
          <w:color w:val="000000"/>
          <w:kern w:val="24"/>
        </w:rPr>
        <w:tab/>
        <w:t xml:space="preserve">       </w:t>
      </w:r>
      <w:r w:rsidRPr="005E7E45">
        <w:rPr>
          <w:rFonts w:asciiTheme="minorHAnsi" w:eastAsia="Calibri" w:hAnsiTheme="minorHAnsi" w:cstheme="minorHAnsi"/>
          <w:b/>
          <w:bCs/>
          <w:color w:val="000000" w:themeColor="text1"/>
          <w:kern w:val="24"/>
        </w:rPr>
        <w:t>57.512,21 €</w:t>
      </w:r>
    </w:p>
    <w:p w14:paraId="681F5526" w14:textId="151282D3" w:rsidR="005E7E45" w:rsidRDefault="005E7E45" w:rsidP="005E7E45">
      <w:pPr>
        <w:pStyle w:val="StandardWeb"/>
        <w:tabs>
          <w:tab w:val="decimal" w:pos="8365"/>
        </w:tabs>
        <w:kinsoku w:val="0"/>
        <w:overflowPunct w:val="0"/>
        <w:spacing w:before="0" w:beforeAutospacing="0" w:after="0" w:afterAutospacing="0"/>
        <w:textAlignment w:val="baseline"/>
        <w:rPr>
          <w:rFonts w:asciiTheme="minorHAnsi" w:eastAsia="Calibri" w:hAnsiTheme="minorHAnsi" w:cstheme="minorHAnsi"/>
          <w:b/>
          <w:bCs/>
          <w:color w:val="000000" w:themeColor="text1"/>
          <w:kern w:val="24"/>
        </w:rPr>
      </w:pPr>
      <w:r w:rsidRPr="005E7E45">
        <w:rPr>
          <w:rFonts w:asciiTheme="minorHAnsi" w:eastAsia="Calibri" w:hAnsiTheme="minorHAnsi" w:cstheme="minorHAnsi"/>
          <w:color w:val="000000"/>
          <w:kern w:val="24"/>
        </w:rPr>
        <w:t>- Die Finanzrechnung mit einem Finanzmittelfehlbetrag von</w:t>
      </w:r>
      <w:r w:rsidRPr="005E7E45">
        <w:rPr>
          <w:rFonts w:asciiTheme="minorHAnsi" w:eastAsia="Calibri" w:hAnsiTheme="minorHAnsi" w:cstheme="minorHAnsi"/>
          <w:color w:val="000000"/>
          <w:kern w:val="24"/>
        </w:rPr>
        <w:tab/>
        <w:t xml:space="preserve">   </w:t>
      </w:r>
      <w:r w:rsidRPr="005E7E45">
        <w:rPr>
          <w:rFonts w:asciiTheme="minorHAnsi" w:eastAsia="Calibri" w:hAnsiTheme="minorHAnsi" w:cstheme="minorHAnsi"/>
          <w:b/>
          <w:bCs/>
          <w:color w:val="000000" w:themeColor="text1"/>
          <w:kern w:val="24"/>
        </w:rPr>
        <w:t>- 237.108,24 €</w:t>
      </w:r>
    </w:p>
    <w:p w14:paraId="67BF9D2B" w14:textId="77777777" w:rsidR="005E7E45" w:rsidRPr="005E7E45" w:rsidRDefault="005E7E45" w:rsidP="005E7E45">
      <w:pPr>
        <w:pStyle w:val="StandardWeb"/>
        <w:tabs>
          <w:tab w:val="decimal" w:pos="8365"/>
        </w:tabs>
        <w:kinsoku w:val="0"/>
        <w:overflowPunct w:val="0"/>
        <w:spacing w:before="0" w:beforeAutospacing="0" w:after="0" w:afterAutospacing="0"/>
        <w:textAlignment w:val="baseline"/>
        <w:rPr>
          <w:rFonts w:asciiTheme="minorHAnsi" w:eastAsia="Calibri" w:hAnsiTheme="minorHAnsi" w:cstheme="minorHAnsi"/>
          <w:b/>
          <w:bCs/>
          <w:color w:val="000000" w:themeColor="text1"/>
          <w:kern w:val="24"/>
        </w:rPr>
      </w:pPr>
    </w:p>
    <w:p w14:paraId="5CCDD5F5" w14:textId="5A91AFD7" w:rsidR="005E7E45" w:rsidRPr="005E7E45" w:rsidRDefault="005E7E45" w:rsidP="005E7E45">
      <w:pPr>
        <w:pStyle w:val="StandardWeb"/>
        <w:tabs>
          <w:tab w:val="decimal" w:pos="8365"/>
        </w:tabs>
        <w:kinsoku w:val="0"/>
        <w:overflowPunct w:val="0"/>
        <w:spacing w:before="0" w:beforeAutospacing="0" w:after="0" w:afterAutospacing="0"/>
        <w:textAlignment w:val="baseline"/>
        <w:rPr>
          <w:rFonts w:asciiTheme="minorHAnsi" w:hAnsiTheme="minorHAnsi" w:cstheme="minorHAnsi"/>
        </w:rPr>
      </w:pPr>
      <w:r w:rsidRPr="005E7E45">
        <w:rPr>
          <w:rFonts w:asciiTheme="minorHAnsi" w:eastAsia="Calibri" w:hAnsiTheme="minorHAnsi" w:cstheme="minorHAnsi"/>
          <w:color w:val="000000"/>
          <w:kern w:val="24"/>
        </w:rPr>
        <w:t xml:space="preserve">- Der Jahresüberschuss in Höhe von </w:t>
      </w:r>
      <w:r w:rsidRPr="005E7E45">
        <w:rPr>
          <w:rFonts w:asciiTheme="minorHAnsi" w:eastAsia="Calibri" w:hAnsiTheme="minorHAnsi" w:cstheme="minorHAnsi"/>
          <w:b/>
          <w:bCs/>
          <w:color w:val="000000" w:themeColor="text1"/>
          <w:kern w:val="24"/>
        </w:rPr>
        <w:t>57.512,</w:t>
      </w:r>
      <w:r w:rsidRPr="004B00B8">
        <w:rPr>
          <w:rFonts w:asciiTheme="minorHAnsi" w:eastAsia="Calibri" w:hAnsiTheme="minorHAnsi" w:cstheme="minorHAnsi"/>
          <w:b/>
          <w:bCs/>
          <w:kern w:val="24"/>
        </w:rPr>
        <w:t>21</w:t>
      </w:r>
      <w:r w:rsidRPr="004B00B8">
        <w:rPr>
          <w:rFonts w:asciiTheme="minorHAnsi" w:eastAsia="Calibri" w:hAnsiTheme="minorHAnsi" w:cstheme="minorHAnsi"/>
          <w:kern w:val="24"/>
        </w:rPr>
        <w:t xml:space="preserve"> € ist </w:t>
      </w:r>
      <w:r w:rsidRPr="005E7E45">
        <w:rPr>
          <w:rFonts w:asciiTheme="minorHAnsi" w:eastAsia="Calibri" w:hAnsiTheme="minorHAnsi" w:cstheme="minorHAnsi"/>
          <w:color w:val="000000"/>
          <w:kern w:val="24"/>
        </w:rPr>
        <w:t xml:space="preserve">gemäß § 18 Abs. 3 GemHVO auf neue Rechnung vorzutragen. Im Jahresabschluss des Haushaltsjahres </w:t>
      </w:r>
      <w:r w:rsidRPr="005E7E45">
        <w:rPr>
          <w:rFonts w:asciiTheme="minorHAnsi" w:eastAsia="Calibri" w:hAnsiTheme="minorHAnsi" w:cstheme="minorHAnsi"/>
          <w:b/>
          <w:bCs/>
          <w:color w:val="000000" w:themeColor="text1"/>
          <w:kern w:val="24"/>
        </w:rPr>
        <w:t>2020</w:t>
      </w:r>
      <w:r w:rsidRPr="005E7E45">
        <w:rPr>
          <w:rFonts w:asciiTheme="minorHAnsi" w:eastAsia="Calibri" w:hAnsiTheme="minorHAnsi" w:cstheme="minorHAnsi"/>
          <w:color w:val="000000"/>
          <w:kern w:val="24"/>
        </w:rPr>
        <w:t xml:space="preserve"> ist eine Verrechnung mit der Kapitalrücklage vorzunehmen.</w:t>
      </w:r>
    </w:p>
    <w:p w14:paraId="5F96070C" w14:textId="6586F398" w:rsidR="005E7E45" w:rsidRPr="00DA551B" w:rsidRDefault="005E7E45" w:rsidP="005E7E45">
      <w:pPr>
        <w:pStyle w:val="StandardWeb"/>
        <w:tabs>
          <w:tab w:val="decimal" w:pos="8365"/>
        </w:tabs>
        <w:kinsoku w:val="0"/>
        <w:overflowPunct w:val="0"/>
        <w:spacing w:before="0" w:beforeAutospacing="0" w:after="0" w:afterAutospacing="0"/>
        <w:textAlignment w:val="baseline"/>
        <w:rPr>
          <w:rFonts w:asciiTheme="minorHAnsi" w:eastAsia="Calibri" w:hAnsiTheme="minorHAnsi" w:cstheme="minorHAnsi"/>
          <w:b/>
          <w:bCs/>
          <w:color w:val="000000" w:themeColor="text1"/>
          <w:kern w:val="24"/>
        </w:rPr>
      </w:pPr>
      <w:r w:rsidRPr="005E7E45">
        <w:rPr>
          <w:rFonts w:asciiTheme="minorHAnsi" w:eastAsia="Calibri" w:hAnsiTheme="minorHAnsi" w:cstheme="minorHAnsi"/>
          <w:color w:val="000000" w:themeColor="text1"/>
          <w:kern w:val="24"/>
        </w:rPr>
        <w:br/>
      </w:r>
      <w:r w:rsidRPr="00DA551B">
        <w:rPr>
          <w:rFonts w:asciiTheme="minorHAnsi" w:eastAsia="Calibri" w:hAnsiTheme="minorHAnsi" w:cstheme="minorHAnsi"/>
          <w:b/>
          <w:bCs/>
          <w:color w:val="000000" w:themeColor="text1"/>
          <w:kern w:val="24"/>
        </w:rPr>
        <w:t>Abstimmungsergebnis: einstimmig beschlossen.</w:t>
      </w:r>
    </w:p>
    <w:p w14:paraId="67844AA2" w14:textId="77777777" w:rsidR="005E7E45" w:rsidRPr="005E7E45" w:rsidRDefault="005E7E45" w:rsidP="005E7E45">
      <w:pPr>
        <w:pStyle w:val="StandardWeb"/>
        <w:tabs>
          <w:tab w:val="decimal" w:pos="8365"/>
        </w:tabs>
        <w:kinsoku w:val="0"/>
        <w:overflowPunct w:val="0"/>
        <w:spacing w:before="0" w:beforeAutospacing="0" w:after="0" w:afterAutospacing="0"/>
        <w:textAlignment w:val="baseline"/>
        <w:rPr>
          <w:rFonts w:asciiTheme="minorHAnsi" w:hAnsiTheme="minorHAnsi" w:cstheme="minorHAnsi"/>
        </w:rPr>
      </w:pPr>
    </w:p>
    <w:p w14:paraId="1999388B" w14:textId="77777777" w:rsidR="005E7E45" w:rsidRPr="005E7E45" w:rsidRDefault="005E7E45" w:rsidP="005E7E45">
      <w:pPr>
        <w:pStyle w:val="StandardWeb"/>
        <w:tabs>
          <w:tab w:val="decimal" w:pos="8365"/>
        </w:tabs>
        <w:kinsoku w:val="0"/>
        <w:overflowPunct w:val="0"/>
        <w:spacing w:before="0" w:beforeAutospacing="0" w:after="0" w:afterAutospacing="0"/>
        <w:textAlignment w:val="baseline"/>
        <w:rPr>
          <w:rFonts w:asciiTheme="minorHAnsi" w:hAnsiTheme="minorHAnsi" w:cstheme="minorHAnsi"/>
        </w:rPr>
      </w:pPr>
      <w:r w:rsidRPr="005E7E45">
        <w:rPr>
          <w:rFonts w:asciiTheme="minorHAnsi" w:eastAsia="Calibri" w:hAnsiTheme="minorHAnsi" w:cstheme="minorHAnsi"/>
          <w:color w:val="000000" w:themeColor="text1"/>
          <w:kern w:val="24"/>
        </w:rPr>
        <w:t xml:space="preserve">Weiterhin beschließt der Gemeinderat dem damaligen Bürgermeister der Verbandsgemeinde, soweit nach § 68 GemO die Verbandsgemeindeverwaltung für die Ausführung des Haushaltsplanes zuständig ist sowie </w:t>
      </w:r>
      <w:r w:rsidRPr="005E7E45">
        <w:rPr>
          <w:rFonts w:asciiTheme="minorHAnsi" w:eastAsia="Calibri" w:hAnsiTheme="minorHAnsi" w:cstheme="minorHAnsi"/>
          <w:b/>
          <w:bCs/>
          <w:color w:val="000000" w:themeColor="text1"/>
          <w:kern w:val="24"/>
        </w:rPr>
        <w:t xml:space="preserve">der/dem 2019 amtierenden Ortsbürgermeister/in Sarah Groß und Hans-Werner </w:t>
      </w:r>
      <w:proofErr w:type="spellStart"/>
      <w:r w:rsidRPr="005E7E45">
        <w:rPr>
          <w:rFonts w:asciiTheme="minorHAnsi" w:eastAsia="Calibri" w:hAnsiTheme="minorHAnsi" w:cstheme="minorHAnsi"/>
          <w:b/>
          <w:bCs/>
          <w:color w:val="000000" w:themeColor="text1"/>
          <w:kern w:val="24"/>
        </w:rPr>
        <w:t>Merg</w:t>
      </w:r>
      <w:proofErr w:type="spellEnd"/>
      <w:r w:rsidRPr="005E7E45">
        <w:rPr>
          <w:rFonts w:asciiTheme="minorHAnsi" w:eastAsia="Calibri" w:hAnsiTheme="minorHAnsi" w:cstheme="minorHAnsi"/>
          <w:b/>
          <w:bCs/>
          <w:color w:val="000000" w:themeColor="text1"/>
          <w:kern w:val="24"/>
        </w:rPr>
        <w:t xml:space="preserve"> und den sie vertretenden Beigeordneten Heinz-Otto Kretzschmar und Marc Thiele</w:t>
      </w:r>
      <w:r w:rsidRPr="005E7E45">
        <w:rPr>
          <w:rFonts w:asciiTheme="minorHAnsi" w:eastAsia="Calibri" w:hAnsiTheme="minorHAnsi" w:cstheme="minorHAnsi"/>
          <w:color w:val="FF0000"/>
          <w:kern w:val="24"/>
        </w:rPr>
        <w:t xml:space="preserve"> </w:t>
      </w:r>
      <w:r w:rsidRPr="005E7E45">
        <w:rPr>
          <w:rFonts w:asciiTheme="minorHAnsi" w:eastAsia="Calibri" w:hAnsiTheme="minorHAnsi" w:cstheme="minorHAnsi"/>
          <w:color w:val="000000" w:themeColor="text1"/>
          <w:kern w:val="24"/>
        </w:rPr>
        <w:t>sowie den Beigeordneten der Verbandsgemeinde, soweit sie vertretend tätig waren, nach § 114 Abs. 1 GemO Entlastung zu erteilen.</w:t>
      </w:r>
    </w:p>
    <w:p w14:paraId="261AF687" w14:textId="41FE65C3" w:rsidR="005E7E45" w:rsidRPr="00DA551B" w:rsidRDefault="005E7E45" w:rsidP="005E7E45">
      <w:pPr>
        <w:pStyle w:val="StandardWeb"/>
        <w:tabs>
          <w:tab w:val="decimal" w:pos="8365"/>
        </w:tabs>
        <w:kinsoku w:val="0"/>
        <w:overflowPunct w:val="0"/>
        <w:spacing w:before="0" w:beforeAutospacing="0" w:after="0" w:afterAutospacing="0"/>
        <w:textAlignment w:val="baseline"/>
        <w:rPr>
          <w:rFonts w:asciiTheme="minorHAnsi" w:eastAsia="Calibri" w:hAnsiTheme="minorHAnsi" w:cstheme="minorHAnsi"/>
          <w:b/>
          <w:bCs/>
          <w:color w:val="000000" w:themeColor="text1"/>
          <w:kern w:val="24"/>
        </w:rPr>
      </w:pPr>
      <w:r w:rsidRPr="005E7E45">
        <w:rPr>
          <w:rFonts w:asciiTheme="minorHAnsi" w:eastAsia="Calibri" w:hAnsiTheme="minorHAnsi" w:cstheme="minorHAnsi"/>
          <w:color w:val="000000" w:themeColor="text1"/>
          <w:kern w:val="24"/>
        </w:rPr>
        <w:br/>
      </w:r>
      <w:r w:rsidRPr="00DA551B">
        <w:rPr>
          <w:rFonts w:asciiTheme="minorHAnsi" w:eastAsia="Calibri" w:hAnsiTheme="minorHAnsi" w:cstheme="minorHAnsi"/>
          <w:b/>
          <w:bCs/>
          <w:color w:val="000000" w:themeColor="text1"/>
          <w:kern w:val="24"/>
        </w:rPr>
        <w:t xml:space="preserve">Abstimmungsergebnis: einstimmig beschlossen. </w:t>
      </w:r>
    </w:p>
    <w:p w14:paraId="36C560BA" w14:textId="77777777" w:rsidR="005E7E45" w:rsidRPr="005E7E45" w:rsidRDefault="005E7E45" w:rsidP="005E7E45">
      <w:pPr>
        <w:pStyle w:val="StandardWeb"/>
        <w:tabs>
          <w:tab w:val="decimal" w:pos="8365"/>
        </w:tabs>
        <w:kinsoku w:val="0"/>
        <w:overflowPunct w:val="0"/>
        <w:spacing w:before="0" w:beforeAutospacing="0" w:after="0" w:afterAutospacing="0"/>
        <w:textAlignment w:val="baseline"/>
        <w:rPr>
          <w:rFonts w:asciiTheme="minorHAnsi" w:hAnsiTheme="minorHAnsi" w:cstheme="minorHAnsi"/>
        </w:rPr>
      </w:pPr>
    </w:p>
    <w:p w14:paraId="73705E33" w14:textId="77777777" w:rsidR="005E7E45" w:rsidRPr="005E7E45" w:rsidRDefault="005E7E45" w:rsidP="005E7E45">
      <w:pPr>
        <w:pStyle w:val="StandardWeb"/>
        <w:tabs>
          <w:tab w:val="decimal" w:pos="8365"/>
        </w:tabs>
        <w:kinsoku w:val="0"/>
        <w:overflowPunct w:val="0"/>
        <w:spacing w:before="0" w:beforeAutospacing="0" w:after="0" w:afterAutospacing="0"/>
        <w:textAlignment w:val="baseline"/>
        <w:rPr>
          <w:rFonts w:asciiTheme="minorHAnsi" w:hAnsiTheme="minorHAnsi" w:cstheme="minorHAnsi"/>
        </w:rPr>
      </w:pPr>
      <w:r w:rsidRPr="005E7E45">
        <w:rPr>
          <w:rFonts w:asciiTheme="minorHAnsi" w:eastAsia="Calibri" w:hAnsiTheme="minorHAnsi" w:cstheme="minorHAnsi"/>
          <w:color w:val="000000" w:themeColor="text1"/>
          <w:kern w:val="24"/>
        </w:rPr>
        <w:t xml:space="preserve">Ortsbürgermeister Hans-Werner </w:t>
      </w:r>
      <w:proofErr w:type="spellStart"/>
      <w:r w:rsidRPr="005E7E45">
        <w:rPr>
          <w:rFonts w:asciiTheme="minorHAnsi" w:eastAsia="Calibri" w:hAnsiTheme="minorHAnsi" w:cstheme="minorHAnsi"/>
          <w:color w:val="000000" w:themeColor="text1"/>
          <w:kern w:val="24"/>
        </w:rPr>
        <w:t>Merg</w:t>
      </w:r>
      <w:proofErr w:type="spellEnd"/>
      <w:r w:rsidRPr="005E7E45">
        <w:rPr>
          <w:rFonts w:asciiTheme="minorHAnsi" w:eastAsia="Calibri" w:hAnsiTheme="minorHAnsi" w:cstheme="minorHAnsi"/>
          <w:color w:val="000000" w:themeColor="text1"/>
          <w:kern w:val="24"/>
        </w:rPr>
        <w:t xml:space="preserve">, sowie der Beigeordnete Heinz-Otto Kretzschmar, haben an der Beratung und Beschlussfassung gemäß § 110 Abs. 4 GemO nicht teilgenommen. </w:t>
      </w:r>
    </w:p>
    <w:p w14:paraId="38DABD78" w14:textId="77777777" w:rsidR="005E7E45" w:rsidRPr="005E7E45" w:rsidRDefault="005E7E45" w:rsidP="005E7E45">
      <w:pPr>
        <w:pStyle w:val="StandardWeb"/>
        <w:spacing w:before="0" w:beforeAutospacing="0" w:after="0" w:afterAutospacing="0"/>
        <w:rPr>
          <w:rFonts w:asciiTheme="minorHAnsi" w:hAnsiTheme="minorHAnsi" w:cstheme="minorHAnsi"/>
        </w:rPr>
      </w:pPr>
      <w:r w:rsidRPr="005E7E45">
        <w:rPr>
          <w:rFonts w:asciiTheme="minorHAnsi" w:eastAsia="Calibri" w:hAnsiTheme="minorHAnsi" w:cstheme="minorHAnsi"/>
          <w:color w:val="000000" w:themeColor="text1"/>
          <w:kern w:val="24"/>
        </w:rPr>
        <w:t>Sarah Groß und Marc Thiele gehören dem jetzigen Gemeinderat nicht mehr an.</w:t>
      </w:r>
    </w:p>
    <w:p w14:paraId="2AD4441F" w14:textId="77777777" w:rsidR="00933644" w:rsidRDefault="00933644" w:rsidP="0031656D">
      <w:pPr>
        <w:spacing w:after="0" w:line="240" w:lineRule="auto"/>
        <w:rPr>
          <w:rFonts w:cstheme="minorHAnsi"/>
          <w:sz w:val="24"/>
          <w:szCs w:val="24"/>
        </w:rPr>
      </w:pPr>
    </w:p>
    <w:p w14:paraId="757DE529" w14:textId="77777777" w:rsidR="00D459A7" w:rsidRDefault="003C7EF4" w:rsidP="00CC51F4">
      <w:pPr>
        <w:shd w:val="clear" w:color="auto" w:fill="BFBFBF" w:themeFill="background1" w:themeFillShade="BF"/>
        <w:spacing w:after="0" w:line="240" w:lineRule="auto"/>
        <w:jc w:val="both"/>
        <w:rPr>
          <w:rFonts w:cstheme="minorHAnsi"/>
          <w:b/>
          <w:i/>
          <w:iCs/>
          <w:sz w:val="24"/>
          <w:szCs w:val="24"/>
        </w:rPr>
      </w:pPr>
      <w:r w:rsidRPr="009D4577">
        <w:rPr>
          <w:rFonts w:cstheme="minorHAnsi"/>
          <w:b/>
          <w:i/>
          <w:iCs/>
          <w:sz w:val="24"/>
          <w:szCs w:val="24"/>
        </w:rPr>
        <w:t xml:space="preserve">TOP </w:t>
      </w:r>
      <w:r w:rsidR="00D459A7" w:rsidRPr="009D4577">
        <w:rPr>
          <w:rFonts w:cstheme="minorHAnsi"/>
          <w:b/>
          <w:i/>
          <w:iCs/>
          <w:sz w:val="24"/>
          <w:szCs w:val="24"/>
        </w:rPr>
        <w:t>4</w:t>
      </w:r>
    </w:p>
    <w:p w14:paraId="79CD48AE" w14:textId="6DA4715F" w:rsidR="00996085" w:rsidRDefault="004D03A8" w:rsidP="00CC51F4">
      <w:pPr>
        <w:shd w:val="clear" w:color="auto" w:fill="BFBFBF" w:themeFill="background1" w:themeFillShade="BF"/>
        <w:spacing w:after="0" w:line="240" w:lineRule="auto"/>
        <w:jc w:val="both"/>
        <w:rPr>
          <w:rFonts w:cstheme="minorHAnsi"/>
          <w:b/>
          <w:i/>
          <w:iCs/>
          <w:sz w:val="24"/>
          <w:szCs w:val="24"/>
        </w:rPr>
      </w:pPr>
      <w:r>
        <w:rPr>
          <w:rFonts w:cstheme="minorHAnsi"/>
          <w:b/>
          <w:i/>
          <w:iCs/>
          <w:sz w:val="24"/>
          <w:szCs w:val="24"/>
        </w:rPr>
        <w:t>Beschluss Übertragung von Haushaltsermächtigungen von 2019 nach 2020</w:t>
      </w:r>
    </w:p>
    <w:p w14:paraId="654CB922" w14:textId="77777777" w:rsidR="00A54EF2" w:rsidRPr="00A54EF2" w:rsidRDefault="00A54EF2" w:rsidP="004B00B8">
      <w:pPr>
        <w:tabs>
          <w:tab w:val="left" w:pos="1134"/>
          <w:tab w:val="left" w:pos="2835"/>
          <w:tab w:val="left" w:pos="4536"/>
          <w:tab w:val="decimal" w:pos="6804"/>
          <w:tab w:val="decimal" w:pos="9072"/>
        </w:tabs>
        <w:rPr>
          <w:rFonts w:eastAsia="Calibri" w:cstheme="minorHAnsi"/>
          <w:sz w:val="24"/>
          <w:szCs w:val="24"/>
        </w:rPr>
      </w:pPr>
      <w:r w:rsidRPr="00A54EF2">
        <w:rPr>
          <w:rFonts w:eastAsia="Calibri" w:cstheme="minorHAnsi"/>
          <w:sz w:val="24"/>
          <w:szCs w:val="24"/>
        </w:rPr>
        <w:t>Damit nicht ausgeschöpfte Haushaltsansätze nicht erneut veranschlagt werden müssen, regelt § 17 der Gemeindehaushaltsverordnung die Übertragbarkeit von Erträgen und Einzahlungen sowie Aufwendungen und Auszahlungen. So sind gemäß § 17 GemHVO Ansätze für ordentliche Aufwendungen und für ordentliche Auszahlungen, soweit der Haushaltsplan nichts anderes bestimmt, ganz oder teilweise übertragbar. Sie bleiben längstens bis Ende des folgenden Haushaltsjahres verfügbar. Bei Ansätzen für Auszahlungen aus Investitionstätigkeit bleibt die Ermächtigung bis zur Fälligkeit der letzten Zahlung für ihren Zweck bestehen, bei Baumaßnahmen und Beschaffungen längstens jedoch zwei Jahre nach Schluss des Haushaltsjahres, in dem der Bau oder Gegenstand in seinen wesentlichen Teilen genutzt werden kann. Werden Investitionen und Investitionsförderungsmaßnahmen im Haushaltsjahr nicht begonnen, bleiben die Ermächtigungen bis zum Ende des zweiten Haushaltsfolgejahres bestehen.</w:t>
      </w:r>
    </w:p>
    <w:p w14:paraId="062F31C4" w14:textId="77777777" w:rsidR="00A54EF2" w:rsidRPr="00A54EF2" w:rsidRDefault="00A54EF2" w:rsidP="004B00B8">
      <w:pPr>
        <w:numPr>
          <w:ilvl w:val="0"/>
          <w:numId w:val="14"/>
        </w:numPr>
        <w:spacing w:after="120"/>
        <w:contextualSpacing/>
        <w:rPr>
          <w:rFonts w:eastAsia="Calibri" w:cstheme="minorHAnsi"/>
          <w:sz w:val="24"/>
          <w:szCs w:val="24"/>
        </w:rPr>
      </w:pPr>
      <w:r w:rsidRPr="00A54EF2">
        <w:rPr>
          <w:rFonts w:eastAsia="Calibri" w:cstheme="minorHAnsi"/>
          <w:sz w:val="24"/>
          <w:szCs w:val="24"/>
        </w:rPr>
        <w:lastRenderedPageBreak/>
        <w:t>Der Gemeinderat beschließt folgende Haushaltsermächtigungen für ordentliche Aufwendungen und ordentliche Auszahlungen aus dem Jahre 2019 gem. § 17 Abs. 5 GemHVO nach 2020 in Höhe von 41.035,18 € zu übertragen.</w:t>
      </w:r>
    </w:p>
    <w:p w14:paraId="6A7A3EB6" w14:textId="3FB7DECD" w:rsidR="00D9691F" w:rsidRDefault="00A54EF2" w:rsidP="004B00B8">
      <w:pPr>
        <w:spacing w:after="0" w:line="240" w:lineRule="auto"/>
        <w:rPr>
          <w:rFonts w:cstheme="minorHAnsi"/>
          <w:sz w:val="24"/>
          <w:szCs w:val="24"/>
        </w:rPr>
      </w:pPr>
      <w:r>
        <w:rPr>
          <w:noProof/>
        </w:rPr>
        <w:drawing>
          <wp:inline distT="0" distB="0" distL="0" distR="0" wp14:anchorId="0BEB3D2F" wp14:editId="1DBECF82">
            <wp:extent cx="5760720" cy="10707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1070745"/>
                    </a:xfrm>
                    <a:prstGeom prst="rect">
                      <a:avLst/>
                    </a:prstGeom>
                  </pic:spPr>
                </pic:pic>
              </a:graphicData>
            </a:graphic>
          </wp:inline>
        </w:drawing>
      </w:r>
    </w:p>
    <w:p w14:paraId="15661E20" w14:textId="77777777" w:rsidR="00A54EF2" w:rsidRPr="00996085" w:rsidRDefault="00A54EF2" w:rsidP="004B00B8">
      <w:pPr>
        <w:spacing w:after="0" w:line="240" w:lineRule="auto"/>
        <w:ind w:firstLine="708"/>
        <w:rPr>
          <w:rFonts w:cstheme="minorHAnsi"/>
          <w:b/>
          <w:sz w:val="24"/>
          <w:szCs w:val="24"/>
        </w:rPr>
      </w:pPr>
      <w:r w:rsidRPr="00996085">
        <w:rPr>
          <w:rFonts w:cstheme="minorHAnsi"/>
          <w:b/>
          <w:sz w:val="24"/>
          <w:szCs w:val="24"/>
        </w:rPr>
        <w:t>Abstimmungsergebnis</w:t>
      </w:r>
    </w:p>
    <w:p w14:paraId="099E7404" w14:textId="77777777" w:rsidR="00A54EF2" w:rsidRPr="00996085" w:rsidRDefault="00A54EF2" w:rsidP="004B00B8">
      <w:pPr>
        <w:spacing w:after="0" w:line="240" w:lineRule="auto"/>
        <w:ind w:firstLine="708"/>
        <w:rPr>
          <w:rFonts w:cstheme="minorHAnsi"/>
          <w:sz w:val="24"/>
          <w:szCs w:val="24"/>
        </w:rPr>
      </w:pPr>
      <w:r w:rsidRPr="00996085">
        <w:rPr>
          <w:rFonts w:cstheme="minorHAnsi"/>
          <w:sz w:val="24"/>
          <w:szCs w:val="24"/>
        </w:rPr>
        <w:t>Gesetzliche Zahl der Ratsmitglieder:</w:t>
      </w:r>
      <w:r w:rsidRPr="00996085">
        <w:rPr>
          <w:rFonts w:cstheme="minorHAnsi"/>
          <w:sz w:val="24"/>
          <w:szCs w:val="24"/>
        </w:rPr>
        <w:tab/>
      </w:r>
      <w:r w:rsidRPr="00996085">
        <w:rPr>
          <w:rFonts w:cstheme="minorHAnsi"/>
          <w:sz w:val="24"/>
          <w:szCs w:val="24"/>
        </w:rPr>
        <w:tab/>
        <w:t>1</w:t>
      </w:r>
      <w:r>
        <w:rPr>
          <w:rFonts w:cstheme="minorHAnsi"/>
          <w:sz w:val="24"/>
          <w:szCs w:val="24"/>
        </w:rPr>
        <w:t>7</w:t>
      </w:r>
    </w:p>
    <w:p w14:paraId="1ED56E62" w14:textId="77777777" w:rsidR="00A54EF2" w:rsidRPr="00996085" w:rsidRDefault="00A54EF2" w:rsidP="004B00B8">
      <w:pPr>
        <w:spacing w:after="0" w:line="240" w:lineRule="auto"/>
        <w:ind w:firstLine="708"/>
        <w:rPr>
          <w:rFonts w:cstheme="minorHAnsi"/>
          <w:sz w:val="24"/>
          <w:szCs w:val="24"/>
        </w:rPr>
      </w:pPr>
      <w:r w:rsidRPr="00996085">
        <w:rPr>
          <w:rFonts w:cstheme="minorHAnsi"/>
          <w:sz w:val="24"/>
          <w:szCs w:val="24"/>
        </w:rPr>
        <w:t>Anzahl der anwesenden Ratsmitglieder:</w:t>
      </w:r>
      <w:r w:rsidRPr="00996085">
        <w:rPr>
          <w:rFonts w:cstheme="minorHAnsi"/>
          <w:sz w:val="24"/>
          <w:szCs w:val="24"/>
        </w:rPr>
        <w:tab/>
        <w:t>1</w:t>
      </w:r>
      <w:r>
        <w:rPr>
          <w:rFonts w:cstheme="minorHAnsi"/>
          <w:sz w:val="24"/>
          <w:szCs w:val="24"/>
        </w:rPr>
        <w:t>6</w:t>
      </w:r>
    </w:p>
    <w:p w14:paraId="7CF87087" w14:textId="77777777" w:rsidR="00A54EF2" w:rsidRPr="00996085" w:rsidRDefault="00A54EF2" w:rsidP="004B00B8">
      <w:pPr>
        <w:spacing w:after="0" w:line="240" w:lineRule="auto"/>
        <w:ind w:firstLine="708"/>
        <w:rPr>
          <w:rFonts w:cstheme="minorHAnsi"/>
          <w:sz w:val="24"/>
          <w:szCs w:val="24"/>
        </w:rPr>
      </w:pPr>
      <w:r w:rsidRPr="00996085">
        <w:rPr>
          <w:rFonts w:cstheme="minorHAnsi"/>
          <w:bCs/>
          <w:sz w:val="24"/>
          <w:szCs w:val="24"/>
        </w:rPr>
        <w:fldChar w:fldCharType="begin">
          <w:ffData>
            <w:name w:val=""/>
            <w:enabled/>
            <w:calcOnExit w:val="0"/>
            <w:checkBox>
              <w:sizeAuto/>
              <w:default w:val="1"/>
            </w:checkBox>
          </w:ffData>
        </w:fldChar>
      </w:r>
      <w:r w:rsidRPr="00996085">
        <w:rPr>
          <w:rFonts w:cstheme="minorHAnsi"/>
          <w:bCs/>
          <w:sz w:val="24"/>
          <w:szCs w:val="24"/>
        </w:rPr>
        <w:instrText xml:space="preserve"> FORMCHECKBOX </w:instrText>
      </w:r>
      <w:r w:rsidR="00F55998">
        <w:rPr>
          <w:rFonts w:cstheme="minorHAnsi"/>
          <w:bCs/>
          <w:sz w:val="24"/>
          <w:szCs w:val="24"/>
        </w:rPr>
      </w:r>
      <w:r w:rsidR="00F55998">
        <w:rPr>
          <w:rFonts w:cstheme="minorHAnsi"/>
          <w:bCs/>
          <w:sz w:val="24"/>
          <w:szCs w:val="24"/>
        </w:rPr>
        <w:fldChar w:fldCharType="separate"/>
      </w:r>
      <w:r w:rsidRPr="00996085">
        <w:rPr>
          <w:rFonts w:cstheme="minorHAnsi"/>
          <w:bCs/>
          <w:sz w:val="24"/>
          <w:szCs w:val="24"/>
        </w:rPr>
        <w:fldChar w:fldCharType="end"/>
      </w:r>
      <w:r w:rsidRPr="00996085">
        <w:rPr>
          <w:rFonts w:cstheme="minorHAnsi"/>
          <w:sz w:val="24"/>
          <w:szCs w:val="24"/>
        </w:rPr>
        <w:tab/>
      </w:r>
      <w:r w:rsidRPr="00996085">
        <w:rPr>
          <w:rFonts w:cstheme="minorHAnsi"/>
          <w:sz w:val="24"/>
          <w:szCs w:val="24"/>
        </w:rPr>
        <w:tab/>
        <w:t>Einstimmig</w:t>
      </w:r>
      <w:r w:rsidRPr="00996085">
        <w:rPr>
          <w:rFonts w:cstheme="minorHAnsi"/>
          <w:sz w:val="24"/>
          <w:szCs w:val="24"/>
        </w:rPr>
        <w:tab/>
      </w:r>
      <w:r w:rsidRPr="00996085">
        <w:rPr>
          <w:rFonts w:cstheme="minorHAnsi"/>
          <w:sz w:val="24"/>
          <w:szCs w:val="24"/>
        </w:rPr>
        <w:tab/>
      </w:r>
      <w:r w:rsidRPr="00996085">
        <w:rPr>
          <w:rFonts w:cstheme="minorHAnsi"/>
          <w:sz w:val="24"/>
          <w:szCs w:val="24"/>
        </w:rPr>
        <w:tab/>
        <w:t xml:space="preserve">beschlossen   /   </w:t>
      </w:r>
      <w:r w:rsidRPr="000F5E68">
        <w:rPr>
          <w:rFonts w:cstheme="minorHAnsi"/>
          <w:strike/>
          <w:sz w:val="24"/>
          <w:szCs w:val="24"/>
        </w:rPr>
        <w:t>abgelehnt</w:t>
      </w:r>
    </w:p>
    <w:p w14:paraId="6201DD75" w14:textId="77777777" w:rsidR="00A54EF2" w:rsidRPr="00996085" w:rsidRDefault="00A54EF2" w:rsidP="004B00B8">
      <w:pPr>
        <w:spacing w:after="0" w:line="240" w:lineRule="auto"/>
        <w:ind w:firstLine="708"/>
        <w:rPr>
          <w:rFonts w:cstheme="minorHAnsi"/>
          <w:sz w:val="24"/>
          <w:szCs w:val="24"/>
        </w:rPr>
      </w:pPr>
      <w:r w:rsidRPr="00996085">
        <w:rPr>
          <w:rFonts w:cstheme="minorHAnsi"/>
          <w:bCs/>
          <w:sz w:val="24"/>
          <w:szCs w:val="24"/>
        </w:rPr>
        <w:fldChar w:fldCharType="begin">
          <w:ffData>
            <w:name w:val=""/>
            <w:enabled/>
            <w:calcOnExit w:val="0"/>
            <w:checkBox>
              <w:sizeAuto/>
              <w:default w:val="0"/>
            </w:checkBox>
          </w:ffData>
        </w:fldChar>
      </w:r>
      <w:r w:rsidRPr="00996085">
        <w:rPr>
          <w:rFonts w:cstheme="minorHAnsi"/>
          <w:bCs/>
          <w:sz w:val="24"/>
          <w:szCs w:val="24"/>
        </w:rPr>
        <w:instrText xml:space="preserve"> FORMCHECKBOX </w:instrText>
      </w:r>
      <w:r w:rsidR="00F55998">
        <w:rPr>
          <w:rFonts w:cstheme="minorHAnsi"/>
          <w:bCs/>
          <w:sz w:val="24"/>
          <w:szCs w:val="24"/>
        </w:rPr>
      </w:r>
      <w:r w:rsidR="00F55998">
        <w:rPr>
          <w:rFonts w:cstheme="minorHAnsi"/>
          <w:bCs/>
          <w:sz w:val="24"/>
          <w:szCs w:val="24"/>
        </w:rPr>
        <w:fldChar w:fldCharType="separate"/>
      </w:r>
      <w:r w:rsidRPr="00996085">
        <w:rPr>
          <w:rFonts w:cstheme="minorHAnsi"/>
          <w:bCs/>
          <w:sz w:val="24"/>
          <w:szCs w:val="24"/>
        </w:rPr>
        <w:fldChar w:fldCharType="end"/>
      </w:r>
      <w:r w:rsidRPr="00996085">
        <w:rPr>
          <w:rFonts w:cstheme="minorHAnsi"/>
          <w:sz w:val="24"/>
          <w:szCs w:val="24"/>
        </w:rPr>
        <w:tab/>
      </w:r>
      <w:r w:rsidRPr="00996085">
        <w:rPr>
          <w:rFonts w:cstheme="minorHAnsi"/>
          <w:sz w:val="24"/>
          <w:szCs w:val="24"/>
        </w:rPr>
        <w:tab/>
        <w:t>mit Stimmenmehrheit</w:t>
      </w:r>
      <w:r w:rsidRPr="00996085">
        <w:rPr>
          <w:rFonts w:cstheme="minorHAnsi"/>
          <w:sz w:val="24"/>
          <w:szCs w:val="24"/>
        </w:rPr>
        <w:tab/>
        <w:t xml:space="preserve">beschlossen   /   </w:t>
      </w:r>
      <w:r w:rsidRPr="00996085">
        <w:rPr>
          <w:rFonts w:cstheme="minorHAnsi"/>
          <w:strike/>
          <w:sz w:val="24"/>
          <w:szCs w:val="24"/>
        </w:rPr>
        <w:t>abgelehnt</w:t>
      </w:r>
    </w:p>
    <w:p w14:paraId="7C99B96D" w14:textId="2859D090" w:rsidR="00A54EF2" w:rsidRPr="00A54EF2" w:rsidRDefault="00A54EF2" w:rsidP="004B00B8">
      <w:pPr>
        <w:pStyle w:val="Listenabsatz"/>
        <w:numPr>
          <w:ilvl w:val="0"/>
          <w:numId w:val="16"/>
        </w:numPr>
        <w:spacing w:after="0" w:line="240" w:lineRule="auto"/>
        <w:rPr>
          <w:rFonts w:cstheme="minorHAnsi"/>
          <w:sz w:val="24"/>
          <w:szCs w:val="24"/>
        </w:rPr>
      </w:pPr>
      <w:r w:rsidRPr="00A54EF2">
        <w:rPr>
          <w:rFonts w:cstheme="minorHAnsi"/>
          <w:sz w:val="24"/>
          <w:szCs w:val="24"/>
        </w:rPr>
        <w:t>Ja-Stimmen, 0 Nein-Stimmen, 0 Enthaltung</w:t>
      </w:r>
    </w:p>
    <w:p w14:paraId="66AF0F4D" w14:textId="77777777" w:rsidR="00A54EF2" w:rsidRDefault="00A54EF2" w:rsidP="004B00B8">
      <w:pPr>
        <w:spacing w:after="0" w:line="240" w:lineRule="auto"/>
        <w:rPr>
          <w:rFonts w:cstheme="minorHAnsi"/>
          <w:sz w:val="24"/>
          <w:szCs w:val="24"/>
        </w:rPr>
      </w:pPr>
    </w:p>
    <w:p w14:paraId="116BCA2D" w14:textId="13B78C3D" w:rsidR="00A54EF2" w:rsidRPr="00A54EF2" w:rsidRDefault="00A54EF2" w:rsidP="004B00B8">
      <w:pPr>
        <w:pStyle w:val="Listenabsatz"/>
        <w:numPr>
          <w:ilvl w:val="0"/>
          <w:numId w:val="14"/>
        </w:numPr>
        <w:spacing w:after="120"/>
        <w:rPr>
          <w:rFonts w:eastAsia="Calibri" w:cstheme="minorHAnsi"/>
          <w:sz w:val="24"/>
          <w:szCs w:val="24"/>
        </w:rPr>
      </w:pPr>
      <w:r w:rsidRPr="00A54EF2">
        <w:rPr>
          <w:rFonts w:eastAsia="Calibri" w:cstheme="minorHAnsi"/>
          <w:sz w:val="24"/>
          <w:szCs w:val="24"/>
        </w:rPr>
        <w:t>Der Gemeinderat nimmt die zu übertragenden Auszahlungen aus Investitionstätigkeit zur Kenntnis.</w:t>
      </w:r>
    </w:p>
    <w:p w14:paraId="260538C3" w14:textId="77777777" w:rsidR="00A54EF2" w:rsidRDefault="00A54EF2" w:rsidP="00D9691F">
      <w:pPr>
        <w:spacing w:after="0" w:line="240" w:lineRule="auto"/>
        <w:rPr>
          <w:rFonts w:cstheme="minorHAnsi"/>
          <w:sz w:val="24"/>
          <w:szCs w:val="24"/>
        </w:rPr>
      </w:pPr>
    </w:p>
    <w:p w14:paraId="4B5A6C07" w14:textId="3244A02D" w:rsidR="00A54EF2" w:rsidRPr="00D9691F" w:rsidRDefault="00A54EF2" w:rsidP="00D9691F">
      <w:pPr>
        <w:spacing w:after="0" w:line="240" w:lineRule="auto"/>
        <w:rPr>
          <w:rFonts w:cstheme="minorHAnsi"/>
          <w:sz w:val="24"/>
          <w:szCs w:val="24"/>
        </w:rPr>
      </w:pPr>
      <w:r>
        <w:rPr>
          <w:noProof/>
        </w:rPr>
        <w:drawing>
          <wp:inline distT="0" distB="0" distL="0" distR="0" wp14:anchorId="0DC1A6E2" wp14:editId="47850D7E">
            <wp:extent cx="5760720" cy="1157562"/>
            <wp:effectExtent l="0" t="0" r="0" b="508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1157562"/>
                    </a:xfrm>
                    <a:prstGeom prst="rect">
                      <a:avLst/>
                    </a:prstGeom>
                  </pic:spPr>
                </pic:pic>
              </a:graphicData>
            </a:graphic>
          </wp:inline>
        </w:drawing>
      </w:r>
    </w:p>
    <w:p w14:paraId="12EC62A0" w14:textId="27D79CE1" w:rsidR="003F56A9" w:rsidRDefault="003F56A9" w:rsidP="00034CC9">
      <w:pPr>
        <w:spacing w:after="0" w:line="240" w:lineRule="auto"/>
        <w:rPr>
          <w:rFonts w:cstheme="minorHAnsi"/>
          <w:iCs/>
          <w:sz w:val="24"/>
          <w:szCs w:val="24"/>
        </w:rPr>
      </w:pPr>
    </w:p>
    <w:p w14:paraId="11904AFA" w14:textId="77777777" w:rsidR="00CE7285" w:rsidRDefault="00CE7285" w:rsidP="00CE7285">
      <w:pPr>
        <w:shd w:val="clear" w:color="auto" w:fill="BFBFBF" w:themeFill="background1" w:themeFillShade="BF"/>
        <w:spacing w:after="0" w:line="240" w:lineRule="auto"/>
        <w:jc w:val="both"/>
        <w:rPr>
          <w:rFonts w:cstheme="minorHAnsi"/>
          <w:b/>
          <w:i/>
          <w:iCs/>
          <w:sz w:val="24"/>
          <w:szCs w:val="24"/>
        </w:rPr>
      </w:pPr>
      <w:r w:rsidRPr="009D4577">
        <w:rPr>
          <w:rFonts w:cstheme="minorHAnsi"/>
          <w:b/>
          <w:i/>
          <w:iCs/>
          <w:sz w:val="24"/>
          <w:szCs w:val="24"/>
        </w:rPr>
        <w:t xml:space="preserve">TOP </w:t>
      </w:r>
      <w:r>
        <w:rPr>
          <w:rFonts w:cstheme="minorHAnsi"/>
          <w:b/>
          <w:i/>
          <w:iCs/>
          <w:sz w:val="24"/>
          <w:szCs w:val="24"/>
        </w:rPr>
        <w:t>5</w:t>
      </w:r>
    </w:p>
    <w:p w14:paraId="67990ACC" w14:textId="5631249C" w:rsidR="00D761DE" w:rsidRDefault="004D03A8" w:rsidP="00CE7285">
      <w:pPr>
        <w:shd w:val="clear" w:color="auto" w:fill="BFBFBF" w:themeFill="background1" w:themeFillShade="BF"/>
        <w:spacing w:after="0" w:line="240" w:lineRule="auto"/>
        <w:jc w:val="both"/>
        <w:rPr>
          <w:rFonts w:cstheme="minorHAnsi"/>
          <w:b/>
          <w:i/>
          <w:iCs/>
          <w:sz w:val="24"/>
          <w:szCs w:val="24"/>
        </w:rPr>
      </w:pPr>
      <w:r w:rsidRPr="004D03A8">
        <w:rPr>
          <w:rFonts w:cstheme="minorHAnsi"/>
          <w:b/>
          <w:i/>
          <w:iCs/>
          <w:sz w:val="24"/>
          <w:szCs w:val="24"/>
        </w:rPr>
        <w:t>Feststellung des geprüften Jahresabschlusses zum 31.12.20</w:t>
      </w:r>
      <w:r>
        <w:rPr>
          <w:rFonts w:cstheme="minorHAnsi"/>
          <w:b/>
          <w:i/>
          <w:iCs/>
          <w:sz w:val="24"/>
          <w:szCs w:val="24"/>
        </w:rPr>
        <w:t>20</w:t>
      </w:r>
      <w:r w:rsidRPr="004D03A8">
        <w:rPr>
          <w:rFonts w:cstheme="minorHAnsi"/>
          <w:b/>
          <w:i/>
          <w:iCs/>
          <w:sz w:val="24"/>
          <w:szCs w:val="24"/>
        </w:rPr>
        <w:t xml:space="preserve"> und Entlastungserteilung nach § 114 Abs. 1 GemO</w:t>
      </w:r>
    </w:p>
    <w:p w14:paraId="7B370F59" w14:textId="77777777" w:rsidR="005E7E45" w:rsidRPr="004B00B8" w:rsidRDefault="005E7E45" w:rsidP="005E7E45">
      <w:pPr>
        <w:pStyle w:val="StandardWeb"/>
        <w:tabs>
          <w:tab w:val="decimal" w:pos="8365"/>
        </w:tabs>
        <w:kinsoku w:val="0"/>
        <w:overflowPunct w:val="0"/>
        <w:spacing w:before="0" w:beforeAutospacing="0" w:after="0" w:afterAutospacing="0"/>
        <w:textAlignment w:val="baseline"/>
        <w:rPr>
          <w:rFonts w:asciiTheme="minorHAnsi" w:hAnsiTheme="minorHAnsi" w:cstheme="minorHAnsi"/>
        </w:rPr>
      </w:pPr>
      <w:r w:rsidRPr="004B00B8">
        <w:rPr>
          <w:rFonts w:asciiTheme="minorHAnsi" w:eastAsia="Calibri" w:hAnsiTheme="minorHAnsi" w:cstheme="minorHAnsi"/>
          <w:color w:val="000000" w:themeColor="text1"/>
          <w:kern w:val="24"/>
        </w:rPr>
        <w:t>Der Vorsitz zu diesem Tagesordnungspunkt übernimmt der 2. Beigeordnete Matthias Klein.</w:t>
      </w:r>
    </w:p>
    <w:p w14:paraId="0A54B48F" w14:textId="77777777" w:rsidR="005E7E45" w:rsidRPr="005E7E45" w:rsidRDefault="005E7E45" w:rsidP="005E7E45">
      <w:pPr>
        <w:pStyle w:val="StandardWeb"/>
        <w:tabs>
          <w:tab w:val="decimal" w:pos="8365"/>
        </w:tabs>
        <w:kinsoku w:val="0"/>
        <w:overflowPunct w:val="0"/>
        <w:spacing w:before="0" w:beforeAutospacing="0" w:after="0" w:afterAutospacing="0"/>
        <w:textAlignment w:val="baseline"/>
        <w:rPr>
          <w:rFonts w:asciiTheme="minorHAnsi" w:hAnsiTheme="minorHAnsi" w:cstheme="minorHAnsi"/>
        </w:rPr>
      </w:pPr>
      <w:r w:rsidRPr="005E7E45">
        <w:rPr>
          <w:rFonts w:asciiTheme="minorHAnsi" w:eastAsia="Calibri" w:hAnsiTheme="minorHAnsi" w:cstheme="minorHAnsi"/>
          <w:color w:val="000000"/>
          <w:kern w:val="24"/>
        </w:rPr>
        <w:t xml:space="preserve">Der Vorsitzende trägt den Bericht der Sitzung über die Prüfung des Jahresabschlusses </w:t>
      </w:r>
      <w:r w:rsidRPr="005E7E45">
        <w:rPr>
          <w:rFonts w:asciiTheme="minorHAnsi" w:eastAsia="Calibri" w:hAnsiTheme="minorHAnsi" w:cstheme="minorHAnsi"/>
          <w:b/>
          <w:bCs/>
          <w:color w:val="000000" w:themeColor="text1"/>
          <w:kern w:val="24"/>
        </w:rPr>
        <w:t>2020</w:t>
      </w:r>
      <w:r w:rsidRPr="005E7E45">
        <w:rPr>
          <w:rFonts w:asciiTheme="minorHAnsi" w:eastAsia="Calibri" w:hAnsiTheme="minorHAnsi" w:cstheme="minorHAnsi"/>
          <w:color w:val="000000"/>
          <w:kern w:val="24"/>
        </w:rPr>
        <w:t xml:space="preserve"> </w:t>
      </w:r>
      <w:r w:rsidRPr="005E7E45">
        <w:rPr>
          <w:rFonts w:asciiTheme="minorHAnsi" w:eastAsia="Calibri" w:hAnsiTheme="minorHAnsi" w:cstheme="minorHAnsi"/>
          <w:color w:val="000000" w:themeColor="text1"/>
          <w:kern w:val="24"/>
        </w:rPr>
        <w:t xml:space="preserve">vom </w:t>
      </w:r>
      <w:r w:rsidRPr="005E7E45">
        <w:rPr>
          <w:rFonts w:asciiTheme="minorHAnsi" w:eastAsia="Calibri" w:hAnsiTheme="minorHAnsi" w:cstheme="minorHAnsi"/>
          <w:b/>
          <w:bCs/>
          <w:color w:val="000000" w:themeColor="text1"/>
          <w:kern w:val="24"/>
        </w:rPr>
        <w:t>12.03.2026</w:t>
      </w:r>
      <w:r w:rsidRPr="005E7E45">
        <w:rPr>
          <w:rFonts w:asciiTheme="minorHAnsi" w:eastAsia="Calibri" w:hAnsiTheme="minorHAnsi" w:cstheme="minorHAnsi"/>
          <w:color w:val="7F7F7F"/>
          <w:kern w:val="24"/>
        </w:rPr>
        <w:t xml:space="preserve"> </w:t>
      </w:r>
      <w:r w:rsidRPr="005E7E45">
        <w:rPr>
          <w:rFonts w:asciiTheme="minorHAnsi" w:eastAsia="Calibri" w:hAnsiTheme="minorHAnsi" w:cstheme="minorHAnsi"/>
          <w:color w:val="000000" w:themeColor="text1"/>
          <w:kern w:val="24"/>
        </w:rPr>
        <w:t xml:space="preserve">vor und stellt ihn zur Debatte. </w:t>
      </w:r>
    </w:p>
    <w:p w14:paraId="6E9F82BA" w14:textId="77777777" w:rsidR="005E7E45" w:rsidRPr="005E7E45" w:rsidRDefault="005E7E45" w:rsidP="005E7E45">
      <w:pPr>
        <w:pStyle w:val="StandardWeb"/>
        <w:tabs>
          <w:tab w:val="decimal" w:pos="8365"/>
        </w:tabs>
        <w:kinsoku w:val="0"/>
        <w:overflowPunct w:val="0"/>
        <w:spacing w:before="0" w:beforeAutospacing="0" w:after="0" w:afterAutospacing="0"/>
        <w:textAlignment w:val="baseline"/>
        <w:rPr>
          <w:rFonts w:asciiTheme="minorHAnsi" w:hAnsiTheme="minorHAnsi" w:cstheme="minorHAnsi"/>
        </w:rPr>
      </w:pPr>
      <w:r w:rsidRPr="005E7E45">
        <w:rPr>
          <w:rFonts w:asciiTheme="minorHAnsi" w:eastAsia="Calibri" w:hAnsiTheme="minorHAnsi" w:cstheme="minorHAnsi"/>
          <w:color w:val="000000" w:themeColor="text1"/>
          <w:kern w:val="24"/>
        </w:rPr>
        <w:t xml:space="preserve">Der Gemeinderat stellt fest, dass der Jahresabschluss zum </w:t>
      </w:r>
      <w:r w:rsidRPr="005E7E45">
        <w:rPr>
          <w:rFonts w:asciiTheme="minorHAnsi" w:eastAsia="Calibri" w:hAnsiTheme="minorHAnsi" w:cstheme="minorHAnsi"/>
          <w:b/>
          <w:bCs/>
          <w:color w:val="000000" w:themeColor="text1"/>
          <w:kern w:val="24"/>
        </w:rPr>
        <w:t xml:space="preserve">31.12.2020 </w:t>
      </w:r>
      <w:r w:rsidRPr="005E7E45">
        <w:rPr>
          <w:rFonts w:asciiTheme="minorHAnsi" w:eastAsia="Calibri" w:hAnsiTheme="minorHAnsi" w:cstheme="minorHAnsi"/>
          <w:color w:val="000000" w:themeColor="text1"/>
          <w:kern w:val="24"/>
        </w:rPr>
        <w:t xml:space="preserve">ein den tatsächlichen Verhältnissen entsprechendes Bild der Vermögens-, Finanz- und Ertragslage der Ortsgemeinde unter Beachtung der Grundsätze ordnungsmäßiger Buchführung für Gemeinden vermittelt. Er stellt weiter fest, dass die im Rechenschaftsbericht dargestellten Chancen und Risiken der künftigen Entwicklung zutreffend dargestellt sind. Der Gemeinderat stellt den Jahresabschluss fest und beschließt den Jahresüberschuss auf neue Rechnung vorzutragen. Außerdem beschließt der Gemeinderat im Rahmen des Jahresabschlusses ausgewiesenen über- und außerplanmäßigen Ausgaben –soweit noch nicht geschehen-, zuzustimmen. </w:t>
      </w:r>
    </w:p>
    <w:p w14:paraId="7866FCEC" w14:textId="77777777" w:rsidR="005E7E45" w:rsidRPr="005E7E45" w:rsidRDefault="005E7E45" w:rsidP="005E7E45">
      <w:pPr>
        <w:pStyle w:val="StandardWeb"/>
        <w:tabs>
          <w:tab w:val="decimal" w:pos="8365"/>
        </w:tabs>
        <w:kinsoku w:val="0"/>
        <w:overflowPunct w:val="0"/>
        <w:spacing w:before="0" w:beforeAutospacing="0" w:after="0" w:afterAutospacing="0"/>
        <w:textAlignment w:val="baseline"/>
        <w:rPr>
          <w:rFonts w:asciiTheme="minorHAnsi" w:hAnsiTheme="minorHAnsi" w:cstheme="minorHAnsi"/>
        </w:rPr>
      </w:pPr>
      <w:r w:rsidRPr="005E7E45">
        <w:rPr>
          <w:rFonts w:asciiTheme="minorHAnsi" w:eastAsia="Calibri" w:hAnsiTheme="minorHAnsi" w:cstheme="minorHAnsi"/>
          <w:color w:val="000000" w:themeColor="text1"/>
          <w:kern w:val="24"/>
        </w:rPr>
        <w:t xml:space="preserve">Der Jahresabschluss zum </w:t>
      </w:r>
      <w:r w:rsidRPr="005E7E45">
        <w:rPr>
          <w:rFonts w:asciiTheme="minorHAnsi" w:eastAsia="Calibri" w:hAnsiTheme="minorHAnsi" w:cstheme="minorHAnsi"/>
          <w:b/>
          <w:bCs/>
          <w:color w:val="000000" w:themeColor="text1"/>
          <w:kern w:val="24"/>
        </w:rPr>
        <w:t>31.12.2020</w:t>
      </w:r>
      <w:r w:rsidRPr="005E7E45">
        <w:rPr>
          <w:rFonts w:asciiTheme="minorHAnsi" w:eastAsia="Calibri" w:hAnsiTheme="minorHAnsi" w:cstheme="minorHAnsi"/>
          <w:color w:val="7F7F7F"/>
          <w:kern w:val="24"/>
        </w:rPr>
        <w:t xml:space="preserve"> </w:t>
      </w:r>
      <w:r w:rsidRPr="005E7E45">
        <w:rPr>
          <w:rFonts w:asciiTheme="minorHAnsi" w:eastAsia="Calibri" w:hAnsiTheme="minorHAnsi" w:cstheme="minorHAnsi"/>
          <w:color w:val="000000" w:themeColor="text1"/>
          <w:kern w:val="24"/>
        </w:rPr>
        <w:t>wird wie folgt festgestellt:</w:t>
      </w:r>
    </w:p>
    <w:p w14:paraId="2201E48B" w14:textId="77777777" w:rsidR="005E7E45" w:rsidRPr="005E7E45" w:rsidRDefault="005E7E45" w:rsidP="005E7E45">
      <w:pPr>
        <w:pStyle w:val="StandardWeb"/>
        <w:tabs>
          <w:tab w:val="decimal" w:pos="8365"/>
        </w:tabs>
        <w:kinsoku w:val="0"/>
        <w:overflowPunct w:val="0"/>
        <w:spacing w:before="0" w:beforeAutospacing="0" w:after="0" w:afterAutospacing="0"/>
        <w:textAlignment w:val="baseline"/>
        <w:rPr>
          <w:rFonts w:asciiTheme="minorHAnsi" w:hAnsiTheme="minorHAnsi" w:cstheme="minorHAnsi"/>
        </w:rPr>
      </w:pPr>
      <w:r w:rsidRPr="005E7E45">
        <w:rPr>
          <w:rFonts w:asciiTheme="minorHAnsi" w:eastAsia="Calibri" w:hAnsiTheme="minorHAnsi" w:cstheme="minorHAnsi"/>
          <w:color w:val="000000"/>
          <w:kern w:val="24"/>
        </w:rPr>
        <w:t>- Die Bilanz in Aktiva und Passiva gleichlautend mit</w:t>
      </w:r>
      <w:r w:rsidRPr="005E7E45">
        <w:rPr>
          <w:rFonts w:asciiTheme="minorHAnsi" w:eastAsia="Calibri" w:hAnsiTheme="minorHAnsi" w:cstheme="minorHAnsi"/>
          <w:color w:val="000000"/>
          <w:kern w:val="24"/>
        </w:rPr>
        <w:tab/>
      </w:r>
      <w:r w:rsidRPr="005E7E45">
        <w:rPr>
          <w:rFonts w:asciiTheme="minorHAnsi" w:eastAsia="Calibri" w:hAnsiTheme="minorHAnsi" w:cstheme="minorHAnsi"/>
          <w:color w:val="000000"/>
          <w:kern w:val="24"/>
        </w:rPr>
        <w:tab/>
      </w:r>
      <w:r w:rsidRPr="005E7E45">
        <w:rPr>
          <w:rFonts w:asciiTheme="minorHAnsi" w:eastAsia="Calibri" w:hAnsiTheme="minorHAnsi" w:cstheme="minorHAnsi"/>
          <w:b/>
          <w:bCs/>
          <w:color w:val="000000" w:themeColor="text1"/>
          <w:kern w:val="24"/>
        </w:rPr>
        <w:t>16.716.672,90 €</w:t>
      </w:r>
    </w:p>
    <w:p w14:paraId="3DA9773F" w14:textId="7BBC9BAC" w:rsidR="005E7E45" w:rsidRPr="005E7E45" w:rsidRDefault="005E7E45" w:rsidP="005E7E45">
      <w:pPr>
        <w:pStyle w:val="StandardWeb"/>
        <w:tabs>
          <w:tab w:val="decimal" w:pos="8365"/>
        </w:tabs>
        <w:kinsoku w:val="0"/>
        <w:overflowPunct w:val="0"/>
        <w:spacing w:before="0" w:beforeAutospacing="0" w:after="0" w:afterAutospacing="0"/>
        <w:textAlignment w:val="baseline"/>
        <w:rPr>
          <w:rFonts w:asciiTheme="minorHAnsi" w:hAnsiTheme="minorHAnsi" w:cstheme="minorHAnsi"/>
        </w:rPr>
      </w:pPr>
      <w:r w:rsidRPr="005E7E45">
        <w:rPr>
          <w:rFonts w:asciiTheme="minorHAnsi" w:eastAsia="Calibri" w:hAnsiTheme="minorHAnsi" w:cstheme="minorHAnsi"/>
          <w:color w:val="000000"/>
          <w:kern w:val="24"/>
        </w:rPr>
        <w:t>- Die Ergebnisrechnung mit einem Jahresüberschuss von</w:t>
      </w:r>
      <w:r w:rsidRPr="005E7E45">
        <w:rPr>
          <w:rFonts w:asciiTheme="minorHAnsi" w:eastAsia="Calibri" w:hAnsiTheme="minorHAnsi" w:cstheme="minorHAnsi"/>
          <w:color w:val="000000"/>
          <w:kern w:val="24"/>
        </w:rPr>
        <w:tab/>
      </w:r>
      <w:r w:rsidRPr="005E7E45">
        <w:rPr>
          <w:rFonts w:asciiTheme="minorHAnsi" w:eastAsia="Calibri" w:hAnsiTheme="minorHAnsi" w:cstheme="minorHAnsi"/>
          <w:b/>
          <w:bCs/>
          <w:color w:val="000000" w:themeColor="text1"/>
          <w:kern w:val="24"/>
        </w:rPr>
        <w:t>161.303,18 €</w:t>
      </w:r>
    </w:p>
    <w:p w14:paraId="2950820E" w14:textId="48C75BFA" w:rsidR="005E7E45" w:rsidRDefault="005E7E45" w:rsidP="005E7E45">
      <w:pPr>
        <w:pStyle w:val="StandardWeb"/>
        <w:spacing w:before="0" w:beforeAutospacing="0" w:after="0" w:afterAutospacing="0"/>
        <w:rPr>
          <w:rFonts w:asciiTheme="minorHAnsi" w:eastAsia="Calibri" w:hAnsiTheme="minorHAnsi" w:cstheme="minorHAnsi"/>
          <w:b/>
          <w:bCs/>
          <w:color w:val="000000" w:themeColor="text1"/>
          <w:kern w:val="24"/>
        </w:rPr>
      </w:pPr>
      <w:r w:rsidRPr="005E7E45">
        <w:rPr>
          <w:rFonts w:asciiTheme="minorHAnsi" w:eastAsia="Calibri" w:hAnsiTheme="minorHAnsi" w:cstheme="minorHAnsi"/>
          <w:color w:val="000000"/>
          <w:kern w:val="24"/>
        </w:rPr>
        <w:t>- Die Finanzrechnung mit einem Finanzmittelüberschuss von</w:t>
      </w:r>
      <w:r w:rsidRPr="005E7E45">
        <w:rPr>
          <w:rFonts w:asciiTheme="minorHAnsi" w:eastAsia="Calibri" w:hAnsiTheme="minorHAnsi" w:cstheme="minorHAnsi"/>
          <w:color w:val="000000"/>
          <w:kern w:val="24"/>
        </w:rPr>
        <w:tab/>
      </w:r>
      <w:r w:rsidRPr="005E7E45">
        <w:rPr>
          <w:rFonts w:asciiTheme="minorHAnsi" w:eastAsia="Calibri" w:hAnsiTheme="minorHAnsi" w:cstheme="minorHAnsi"/>
          <w:b/>
          <w:bCs/>
          <w:color w:val="000000" w:themeColor="text1"/>
          <w:kern w:val="24"/>
        </w:rPr>
        <w:tab/>
      </w:r>
      <w:r w:rsidR="00301C08">
        <w:rPr>
          <w:rFonts w:asciiTheme="minorHAnsi" w:eastAsia="Calibri" w:hAnsiTheme="minorHAnsi" w:cstheme="minorHAnsi"/>
          <w:b/>
          <w:bCs/>
          <w:color w:val="000000" w:themeColor="text1"/>
          <w:kern w:val="24"/>
        </w:rPr>
        <w:t xml:space="preserve">         </w:t>
      </w:r>
      <w:r w:rsidRPr="005E7E45">
        <w:rPr>
          <w:rFonts w:asciiTheme="minorHAnsi" w:eastAsia="Calibri" w:hAnsiTheme="minorHAnsi" w:cstheme="minorHAnsi"/>
          <w:b/>
          <w:bCs/>
          <w:color w:val="000000" w:themeColor="text1"/>
          <w:kern w:val="24"/>
        </w:rPr>
        <w:t>592.254,33 €</w:t>
      </w:r>
    </w:p>
    <w:p w14:paraId="445F5019" w14:textId="77777777" w:rsidR="005E7E45" w:rsidRPr="005E7E45" w:rsidRDefault="005E7E45" w:rsidP="005E7E45">
      <w:pPr>
        <w:pStyle w:val="StandardWeb"/>
        <w:spacing w:before="0" w:beforeAutospacing="0" w:after="0" w:afterAutospacing="0"/>
        <w:rPr>
          <w:rFonts w:asciiTheme="minorHAnsi" w:hAnsiTheme="minorHAnsi" w:cstheme="minorHAnsi"/>
        </w:rPr>
      </w:pPr>
    </w:p>
    <w:p w14:paraId="109A2895" w14:textId="77777777" w:rsidR="005E7E45" w:rsidRDefault="005E7E45" w:rsidP="005E7E45">
      <w:pPr>
        <w:pStyle w:val="StandardWeb"/>
        <w:tabs>
          <w:tab w:val="decimal" w:pos="8365"/>
        </w:tabs>
        <w:kinsoku w:val="0"/>
        <w:overflowPunct w:val="0"/>
        <w:spacing w:before="0" w:beforeAutospacing="0" w:after="0" w:afterAutospacing="0"/>
        <w:textAlignment w:val="baseline"/>
        <w:rPr>
          <w:rFonts w:asciiTheme="minorHAnsi" w:eastAsia="Calibri" w:hAnsiTheme="minorHAnsi" w:cstheme="minorHAnsi"/>
          <w:color w:val="000000"/>
          <w:kern w:val="24"/>
        </w:rPr>
      </w:pPr>
      <w:r w:rsidRPr="005E7E45">
        <w:rPr>
          <w:rFonts w:asciiTheme="minorHAnsi" w:eastAsia="Calibri" w:hAnsiTheme="minorHAnsi" w:cstheme="minorHAnsi"/>
          <w:color w:val="000000"/>
          <w:kern w:val="24"/>
        </w:rPr>
        <w:lastRenderedPageBreak/>
        <w:t xml:space="preserve">- Der Jahresüberschuss in Höhe von </w:t>
      </w:r>
      <w:r w:rsidRPr="005E7E45">
        <w:rPr>
          <w:rFonts w:asciiTheme="minorHAnsi" w:eastAsia="Calibri" w:hAnsiTheme="minorHAnsi" w:cstheme="minorHAnsi"/>
          <w:b/>
          <w:bCs/>
          <w:color w:val="000000" w:themeColor="text1"/>
          <w:kern w:val="24"/>
        </w:rPr>
        <w:t xml:space="preserve">161.303,18 € ist </w:t>
      </w:r>
      <w:r w:rsidRPr="005E7E45">
        <w:rPr>
          <w:rFonts w:asciiTheme="minorHAnsi" w:eastAsia="Calibri" w:hAnsiTheme="minorHAnsi" w:cstheme="minorHAnsi"/>
          <w:color w:val="000000"/>
          <w:kern w:val="24"/>
        </w:rPr>
        <w:t xml:space="preserve">gemäß § 18 Abs. 3 GemHVO auf neue Rechnung vorzutragen. Im Jahresabschluss des Haushaltsjahres </w:t>
      </w:r>
      <w:r w:rsidRPr="005E7E45">
        <w:rPr>
          <w:rFonts w:asciiTheme="minorHAnsi" w:eastAsia="Calibri" w:hAnsiTheme="minorHAnsi" w:cstheme="minorHAnsi"/>
          <w:b/>
          <w:bCs/>
          <w:color w:val="000000" w:themeColor="text1"/>
          <w:kern w:val="24"/>
        </w:rPr>
        <w:t>2021</w:t>
      </w:r>
      <w:r w:rsidRPr="005E7E45">
        <w:rPr>
          <w:rFonts w:asciiTheme="minorHAnsi" w:eastAsia="Calibri" w:hAnsiTheme="minorHAnsi" w:cstheme="minorHAnsi"/>
          <w:color w:val="000000"/>
          <w:kern w:val="24"/>
        </w:rPr>
        <w:t xml:space="preserve"> ist eine Verrechnung mit der Kapitalrücklage vorzunehmen.</w:t>
      </w:r>
    </w:p>
    <w:p w14:paraId="014B26E3" w14:textId="77777777" w:rsidR="005E7E45" w:rsidRPr="005E7E45" w:rsidRDefault="005E7E45" w:rsidP="005E7E45">
      <w:pPr>
        <w:pStyle w:val="StandardWeb"/>
        <w:tabs>
          <w:tab w:val="decimal" w:pos="8365"/>
        </w:tabs>
        <w:kinsoku w:val="0"/>
        <w:overflowPunct w:val="0"/>
        <w:spacing w:before="0" w:beforeAutospacing="0" w:after="0" w:afterAutospacing="0"/>
        <w:textAlignment w:val="baseline"/>
        <w:rPr>
          <w:rFonts w:asciiTheme="minorHAnsi" w:hAnsiTheme="minorHAnsi" w:cstheme="minorHAnsi"/>
        </w:rPr>
      </w:pPr>
    </w:p>
    <w:p w14:paraId="05139946" w14:textId="537FF8E2" w:rsidR="005E7E45" w:rsidRPr="00DA551B" w:rsidRDefault="005E7E45" w:rsidP="005E7E45">
      <w:pPr>
        <w:pStyle w:val="StandardWeb"/>
        <w:tabs>
          <w:tab w:val="decimal" w:pos="8365"/>
        </w:tabs>
        <w:kinsoku w:val="0"/>
        <w:overflowPunct w:val="0"/>
        <w:spacing w:before="0" w:beforeAutospacing="0" w:after="0" w:afterAutospacing="0"/>
        <w:textAlignment w:val="baseline"/>
        <w:rPr>
          <w:rFonts w:asciiTheme="minorHAnsi" w:hAnsiTheme="minorHAnsi" w:cstheme="minorHAnsi"/>
          <w:b/>
          <w:bCs/>
        </w:rPr>
      </w:pPr>
      <w:r w:rsidRPr="00DA551B">
        <w:rPr>
          <w:rFonts w:asciiTheme="minorHAnsi" w:eastAsia="Calibri" w:hAnsiTheme="minorHAnsi" w:cstheme="minorHAnsi"/>
          <w:b/>
          <w:bCs/>
          <w:color w:val="000000" w:themeColor="text1"/>
          <w:kern w:val="24"/>
        </w:rPr>
        <w:t>Abstimmungsergebnis: einstimmig beschlossen.</w:t>
      </w:r>
    </w:p>
    <w:p w14:paraId="5BEBCE4C" w14:textId="77777777" w:rsidR="005E7E45" w:rsidRPr="005E7E45" w:rsidRDefault="005E7E45" w:rsidP="005E7E45">
      <w:pPr>
        <w:pStyle w:val="StandardWeb"/>
        <w:tabs>
          <w:tab w:val="decimal" w:pos="8365"/>
        </w:tabs>
        <w:kinsoku w:val="0"/>
        <w:overflowPunct w:val="0"/>
        <w:spacing w:before="0" w:beforeAutospacing="0" w:after="0" w:afterAutospacing="0"/>
        <w:textAlignment w:val="baseline"/>
        <w:rPr>
          <w:rFonts w:asciiTheme="minorHAnsi" w:hAnsiTheme="minorHAnsi" w:cstheme="minorHAnsi"/>
        </w:rPr>
      </w:pPr>
      <w:r w:rsidRPr="005E7E45">
        <w:rPr>
          <w:rFonts w:asciiTheme="minorHAnsi" w:eastAsia="Calibri" w:hAnsiTheme="minorHAnsi" w:cstheme="minorHAnsi"/>
          <w:color w:val="000000" w:themeColor="text1"/>
          <w:kern w:val="24"/>
        </w:rPr>
        <w:br/>
        <w:t xml:space="preserve">Weiterhin beschließt der Gemeinderat dem Bürgermeister der Verbandsgemeinde, soweit nach § 68 GemO die Verbandsgemeindeverwaltung für die Ausführung des Haushaltsplanes zuständig ist sowie dem Ortsbürgermeister Hans-Werner </w:t>
      </w:r>
      <w:proofErr w:type="spellStart"/>
      <w:r w:rsidRPr="005E7E45">
        <w:rPr>
          <w:rFonts w:asciiTheme="minorHAnsi" w:eastAsia="Calibri" w:hAnsiTheme="minorHAnsi" w:cstheme="minorHAnsi"/>
          <w:color w:val="000000" w:themeColor="text1"/>
          <w:kern w:val="24"/>
        </w:rPr>
        <w:t>Merg</w:t>
      </w:r>
      <w:proofErr w:type="spellEnd"/>
      <w:r w:rsidRPr="005E7E45">
        <w:rPr>
          <w:rFonts w:asciiTheme="minorHAnsi" w:eastAsia="Calibri" w:hAnsiTheme="minorHAnsi" w:cstheme="minorHAnsi"/>
          <w:color w:val="000000" w:themeColor="text1"/>
          <w:kern w:val="24"/>
        </w:rPr>
        <w:t xml:space="preserve"> und dem Beigeordneten Heinz-Otto Kretzschmar sowie den Beigeordneten der Verbandsgemeinde, soweit sie vertretend tätig waren, nach § 114 Abs. 1 GemO Entlastung zu erteilen.</w:t>
      </w:r>
    </w:p>
    <w:p w14:paraId="00561879" w14:textId="064B2412" w:rsidR="005E7E45" w:rsidRPr="00DA551B" w:rsidRDefault="005E7E45" w:rsidP="005E7E45">
      <w:pPr>
        <w:pStyle w:val="StandardWeb"/>
        <w:tabs>
          <w:tab w:val="decimal" w:pos="8365"/>
        </w:tabs>
        <w:kinsoku w:val="0"/>
        <w:overflowPunct w:val="0"/>
        <w:spacing w:before="0" w:beforeAutospacing="0" w:after="0" w:afterAutospacing="0"/>
        <w:textAlignment w:val="baseline"/>
        <w:rPr>
          <w:rFonts w:asciiTheme="minorHAnsi" w:hAnsiTheme="minorHAnsi" w:cstheme="minorHAnsi"/>
          <w:b/>
          <w:bCs/>
        </w:rPr>
      </w:pPr>
      <w:r w:rsidRPr="005E7E45">
        <w:rPr>
          <w:rFonts w:asciiTheme="minorHAnsi" w:eastAsia="Calibri" w:hAnsiTheme="minorHAnsi" w:cstheme="minorHAnsi"/>
          <w:color w:val="000000" w:themeColor="text1"/>
          <w:kern w:val="24"/>
        </w:rPr>
        <w:br/>
      </w:r>
      <w:r w:rsidRPr="00DA551B">
        <w:rPr>
          <w:rFonts w:asciiTheme="minorHAnsi" w:eastAsia="Calibri" w:hAnsiTheme="minorHAnsi" w:cstheme="minorHAnsi"/>
          <w:b/>
          <w:bCs/>
          <w:color w:val="000000" w:themeColor="text1"/>
          <w:kern w:val="24"/>
        </w:rPr>
        <w:t>Abstimmungsergebnis: einstimmig beschlossen.</w:t>
      </w:r>
    </w:p>
    <w:p w14:paraId="01F58BCA" w14:textId="77777777" w:rsidR="005E7E45" w:rsidRPr="005E7E45" w:rsidRDefault="005E7E45" w:rsidP="005E7E45">
      <w:pPr>
        <w:pStyle w:val="StandardWeb"/>
        <w:tabs>
          <w:tab w:val="decimal" w:pos="8365"/>
        </w:tabs>
        <w:kinsoku w:val="0"/>
        <w:overflowPunct w:val="0"/>
        <w:spacing w:before="0" w:beforeAutospacing="0" w:after="0" w:afterAutospacing="0"/>
        <w:textAlignment w:val="baseline"/>
        <w:rPr>
          <w:rFonts w:asciiTheme="minorHAnsi" w:hAnsiTheme="minorHAnsi" w:cstheme="minorHAnsi"/>
        </w:rPr>
      </w:pPr>
      <w:r w:rsidRPr="005E7E45">
        <w:rPr>
          <w:rFonts w:asciiTheme="minorHAnsi" w:eastAsia="Calibri" w:hAnsiTheme="minorHAnsi" w:cstheme="minorHAnsi"/>
          <w:color w:val="000000" w:themeColor="text1"/>
          <w:kern w:val="24"/>
        </w:rPr>
        <w:br/>
        <w:t xml:space="preserve">Ortsbürgermeister Hans-Werner </w:t>
      </w:r>
      <w:proofErr w:type="spellStart"/>
      <w:r w:rsidRPr="005E7E45">
        <w:rPr>
          <w:rFonts w:asciiTheme="minorHAnsi" w:eastAsia="Calibri" w:hAnsiTheme="minorHAnsi" w:cstheme="minorHAnsi"/>
          <w:color w:val="000000" w:themeColor="text1"/>
          <w:kern w:val="24"/>
        </w:rPr>
        <w:t>Merg</w:t>
      </w:r>
      <w:proofErr w:type="spellEnd"/>
      <w:r w:rsidRPr="005E7E45">
        <w:rPr>
          <w:rFonts w:asciiTheme="minorHAnsi" w:eastAsia="Calibri" w:hAnsiTheme="minorHAnsi" w:cstheme="minorHAnsi"/>
          <w:color w:val="000000" w:themeColor="text1"/>
          <w:kern w:val="24"/>
        </w:rPr>
        <w:t xml:space="preserve"> sowie der Beigeordnete Heinz-Otto Kretzschmar, haben an der Beratung und Beschlussfassung gemäß § 110 Abs. 4 GemO nicht teilgenommen. </w:t>
      </w:r>
    </w:p>
    <w:p w14:paraId="21AD6AEF" w14:textId="77777777" w:rsidR="00B6044C" w:rsidRDefault="00B6044C" w:rsidP="00B6044C">
      <w:pPr>
        <w:spacing w:after="0" w:line="240" w:lineRule="auto"/>
        <w:rPr>
          <w:rFonts w:cstheme="minorHAnsi"/>
          <w:sz w:val="24"/>
          <w:szCs w:val="24"/>
        </w:rPr>
      </w:pPr>
    </w:p>
    <w:p w14:paraId="1DF1491D" w14:textId="1B7FA43E" w:rsidR="00B6044C" w:rsidRDefault="00B6044C" w:rsidP="00B6044C">
      <w:pPr>
        <w:shd w:val="clear" w:color="auto" w:fill="BFBFBF" w:themeFill="background1" w:themeFillShade="BF"/>
        <w:spacing w:after="0" w:line="240" w:lineRule="auto"/>
        <w:jc w:val="both"/>
        <w:rPr>
          <w:rFonts w:cstheme="minorHAnsi"/>
          <w:b/>
          <w:i/>
          <w:iCs/>
          <w:sz w:val="24"/>
          <w:szCs w:val="24"/>
        </w:rPr>
      </w:pPr>
      <w:r w:rsidRPr="009D4577">
        <w:rPr>
          <w:rFonts w:cstheme="minorHAnsi"/>
          <w:b/>
          <w:i/>
          <w:iCs/>
          <w:sz w:val="24"/>
          <w:szCs w:val="24"/>
        </w:rPr>
        <w:t xml:space="preserve">TOP </w:t>
      </w:r>
      <w:r>
        <w:rPr>
          <w:rFonts w:cstheme="minorHAnsi"/>
          <w:b/>
          <w:i/>
          <w:iCs/>
          <w:sz w:val="24"/>
          <w:szCs w:val="24"/>
        </w:rPr>
        <w:t>6</w:t>
      </w:r>
    </w:p>
    <w:p w14:paraId="6C057ED6" w14:textId="4C4465AD" w:rsidR="004D03A8" w:rsidRDefault="004D03A8" w:rsidP="00B6044C">
      <w:pPr>
        <w:shd w:val="clear" w:color="auto" w:fill="BFBFBF" w:themeFill="background1" w:themeFillShade="BF"/>
        <w:spacing w:after="0" w:line="240" w:lineRule="auto"/>
        <w:jc w:val="both"/>
        <w:rPr>
          <w:rFonts w:cstheme="minorHAnsi"/>
          <w:b/>
          <w:i/>
          <w:iCs/>
          <w:sz w:val="24"/>
          <w:szCs w:val="24"/>
        </w:rPr>
      </w:pPr>
      <w:r w:rsidRPr="004D03A8">
        <w:rPr>
          <w:rFonts w:cstheme="minorHAnsi"/>
          <w:b/>
          <w:i/>
          <w:iCs/>
          <w:sz w:val="24"/>
          <w:szCs w:val="24"/>
        </w:rPr>
        <w:t>Beschluss Übertragung von Haushaltsermächtigungen von 20</w:t>
      </w:r>
      <w:r>
        <w:rPr>
          <w:rFonts w:cstheme="minorHAnsi"/>
          <w:b/>
          <w:i/>
          <w:iCs/>
          <w:sz w:val="24"/>
          <w:szCs w:val="24"/>
        </w:rPr>
        <w:t>20</w:t>
      </w:r>
      <w:r w:rsidRPr="004D03A8">
        <w:rPr>
          <w:rFonts w:cstheme="minorHAnsi"/>
          <w:b/>
          <w:i/>
          <w:iCs/>
          <w:sz w:val="24"/>
          <w:szCs w:val="24"/>
        </w:rPr>
        <w:t xml:space="preserve"> nach 202</w:t>
      </w:r>
      <w:r>
        <w:rPr>
          <w:rFonts w:cstheme="minorHAnsi"/>
          <w:b/>
          <w:i/>
          <w:iCs/>
          <w:sz w:val="24"/>
          <w:szCs w:val="24"/>
        </w:rPr>
        <w:t>1</w:t>
      </w:r>
    </w:p>
    <w:p w14:paraId="6BC613FB" w14:textId="77777777" w:rsidR="00A54EF2" w:rsidRPr="00A54EF2" w:rsidRDefault="00A54EF2" w:rsidP="004B00B8">
      <w:pPr>
        <w:tabs>
          <w:tab w:val="left" w:pos="1134"/>
          <w:tab w:val="left" w:pos="2835"/>
          <w:tab w:val="left" w:pos="4536"/>
          <w:tab w:val="decimal" w:pos="6804"/>
          <w:tab w:val="decimal" w:pos="9072"/>
        </w:tabs>
        <w:rPr>
          <w:rFonts w:eastAsia="Calibri" w:cstheme="minorHAnsi"/>
          <w:sz w:val="24"/>
          <w:szCs w:val="24"/>
        </w:rPr>
      </w:pPr>
      <w:r w:rsidRPr="00A54EF2">
        <w:rPr>
          <w:rFonts w:eastAsia="Calibri" w:cstheme="minorHAnsi"/>
          <w:sz w:val="24"/>
          <w:szCs w:val="24"/>
        </w:rPr>
        <w:t>Damit nicht ausgeschöpfte Haushaltsansätze nicht erneut veranschlagt werden müssen, regelt § 17 der Gemeindehaushaltsverordnung die Übertragbarkeit von Erträgen und Einzahlungen sowie Aufwendungen und Auszahlungen. So sind gemäß § 17 GemHVO Ansätze für ordentliche Aufwendungen und für ordentliche Auszahlungen, soweit der Haushaltsplan nichts anderes bestimmt, ganz oder teilweise übertragbar. Sie bleiben längstens bis Ende des folgenden Haushaltsjahres verfügbar. Bei Ansätzen für Auszahlungen aus Investitionstätigkeit bleibt die Ermächtigung bis zur Fälligkeit der letzten Zahlung für ihren Zweck bestehen, bei Baumaßnahmen und Beschaffungen längstens jedoch zwei Jahre nach Schluss des Haushaltsjahres, in dem der Bau oder Gegenstand in seinen wesentlichen Teilen genutzt werden kann. Werden Investitionen und Investitionsförderungsmaßnahmen im Haushaltsjahr nicht begonnen, bleiben die Ermächtigungen bis zum Ende des zweiten Haushaltsfolgejahres bestehen.</w:t>
      </w:r>
    </w:p>
    <w:p w14:paraId="1C125B81" w14:textId="77777777" w:rsidR="00A54EF2" w:rsidRPr="00A54EF2" w:rsidRDefault="00A54EF2" w:rsidP="004B00B8">
      <w:pPr>
        <w:spacing w:after="120"/>
        <w:rPr>
          <w:rFonts w:eastAsia="Calibri" w:cstheme="minorHAnsi"/>
          <w:sz w:val="24"/>
          <w:szCs w:val="24"/>
        </w:rPr>
      </w:pPr>
      <w:r w:rsidRPr="00A54EF2">
        <w:rPr>
          <w:rFonts w:eastAsia="Calibri" w:cstheme="minorHAnsi"/>
          <w:sz w:val="24"/>
          <w:szCs w:val="24"/>
        </w:rPr>
        <w:t>Der Gemeinderat nimmt die zu übertragenden Auszahlungen aus Investitionstätigkeit zur Kenntnis.</w:t>
      </w:r>
    </w:p>
    <w:p w14:paraId="16BE20BE" w14:textId="7D673521" w:rsidR="004D03A8" w:rsidRDefault="00A54EF2" w:rsidP="00A54EF2">
      <w:pPr>
        <w:tabs>
          <w:tab w:val="left" w:pos="1134"/>
          <w:tab w:val="left" w:pos="2835"/>
          <w:tab w:val="left" w:pos="4536"/>
          <w:tab w:val="decimal" w:pos="6804"/>
          <w:tab w:val="decimal" w:pos="9072"/>
        </w:tabs>
        <w:jc w:val="both"/>
        <w:rPr>
          <w:rFonts w:eastAsia="Calibri" w:cstheme="minorHAnsi"/>
          <w:sz w:val="24"/>
          <w:szCs w:val="24"/>
        </w:rPr>
      </w:pPr>
      <w:r>
        <w:rPr>
          <w:noProof/>
        </w:rPr>
        <w:drawing>
          <wp:inline distT="0" distB="0" distL="0" distR="0" wp14:anchorId="071BD2DF" wp14:editId="57E9A32D">
            <wp:extent cx="5760720" cy="864477"/>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864477"/>
                    </a:xfrm>
                    <a:prstGeom prst="rect">
                      <a:avLst/>
                    </a:prstGeom>
                  </pic:spPr>
                </pic:pic>
              </a:graphicData>
            </a:graphic>
          </wp:inline>
        </w:drawing>
      </w:r>
    </w:p>
    <w:p w14:paraId="7A89E2D3" w14:textId="77777777" w:rsidR="00E806E5" w:rsidRDefault="00E806E5" w:rsidP="00A54EF2">
      <w:pPr>
        <w:tabs>
          <w:tab w:val="left" w:pos="1134"/>
          <w:tab w:val="left" w:pos="2835"/>
          <w:tab w:val="left" w:pos="4536"/>
          <w:tab w:val="decimal" w:pos="6804"/>
          <w:tab w:val="decimal" w:pos="9072"/>
        </w:tabs>
        <w:jc w:val="both"/>
        <w:rPr>
          <w:rFonts w:eastAsia="Calibri" w:cstheme="minorHAnsi"/>
          <w:sz w:val="24"/>
          <w:szCs w:val="24"/>
        </w:rPr>
      </w:pPr>
    </w:p>
    <w:p w14:paraId="1BC7D370" w14:textId="6C63D4B3" w:rsidR="004D03A8" w:rsidRDefault="004D03A8" w:rsidP="004D03A8">
      <w:pPr>
        <w:shd w:val="clear" w:color="auto" w:fill="BFBFBF" w:themeFill="background1" w:themeFillShade="BF"/>
        <w:spacing w:after="0" w:line="240" w:lineRule="auto"/>
        <w:jc w:val="both"/>
        <w:rPr>
          <w:rFonts w:cstheme="minorHAnsi"/>
          <w:b/>
          <w:i/>
          <w:iCs/>
          <w:sz w:val="24"/>
          <w:szCs w:val="24"/>
        </w:rPr>
      </w:pPr>
      <w:r w:rsidRPr="009D4577">
        <w:rPr>
          <w:rFonts w:cstheme="minorHAnsi"/>
          <w:b/>
          <w:i/>
          <w:iCs/>
          <w:sz w:val="24"/>
          <w:szCs w:val="24"/>
        </w:rPr>
        <w:t xml:space="preserve">TOP </w:t>
      </w:r>
      <w:r>
        <w:rPr>
          <w:rFonts w:cstheme="minorHAnsi"/>
          <w:b/>
          <w:i/>
          <w:iCs/>
          <w:sz w:val="24"/>
          <w:szCs w:val="24"/>
        </w:rPr>
        <w:t>7</w:t>
      </w:r>
    </w:p>
    <w:p w14:paraId="5C072F9A" w14:textId="2FAEF80E" w:rsidR="004D03A8" w:rsidRDefault="004D03A8" w:rsidP="004D03A8">
      <w:pPr>
        <w:shd w:val="clear" w:color="auto" w:fill="BFBFBF" w:themeFill="background1" w:themeFillShade="BF"/>
        <w:spacing w:after="0" w:line="240" w:lineRule="auto"/>
        <w:jc w:val="both"/>
        <w:rPr>
          <w:rFonts w:cstheme="minorHAnsi"/>
          <w:b/>
          <w:i/>
          <w:iCs/>
          <w:sz w:val="24"/>
          <w:szCs w:val="24"/>
        </w:rPr>
      </w:pPr>
      <w:r w:rsidRPr="004D03A8">
        <w:rPr>
          <w:rFonts w:cstheme="minorHAnsi"/>
          <w:b/>
          <w:i/>
          <w:iCs/>
          <w:sz w:val="24"/>
          <w:szCs w:val="24"/>
        </w:rPr>
        <w:t>Feststellung des geprüften Jahresabschlusses zum 31.12.20</w:t>
      </w:r>
      <w:r>
        <w:rPr>
          <w:rFonts w:cstheme="minorHAnsi"/>
          <w:b/>
          <w:i/>
          <w:iCs/>
          <w:sz w:val="24"/>
          <w:szCs w:val="24"/>
        </w:rPr>
        <w:t>21</w:t>
      </w:r>
      <w:r w:rsidRPr="004D03A8">
        <w:rPr>
          <w:rFonts w:cstheme="minorHAnsi"/>
          <w:b/>
          <w:i/>
          <w:iCs/>
          <w:sz w:val="24"/>
          <w:szCs w:val="24"/>
        </w:rPr>
        <w:t xml:space="preserve"> und Entlastungserteilung nach § 114 Abs. 1 GemO</w:t>
      </w:r>
    </w:p>
    <w:p w14:paraId="19768C48" w14:textId="77777777" w:rsidR="005E7E45" w:rsidRPr="004B00B8" w:rsidRDefault="005E7E45" w:rsidP="005E7E45">
      <w:pPr>
        <w:pStyle w:val="StandardWeb"/>
        <w:spacing w:before="0" w:beforeAutospacing="0" w:after="0" w:afterAutospacing="0"/>
        <w:rPr>
          <w:rFonts w:asciiTheme="minorHAnsi" w:hAnsiTheme="minorHAnsi" w:cstheme="minorHAnsi"/>
        </w:rPr>
      </w:pPr>
      <w:r w:rsidRPr="004B00B8">
        <w:rPr>
          <w:rFonts w:asciiTheme="minorHAnsi" w:eastAsia="Calibri" w:hAnsiTheme="minorHAnsi" w:cstheme="minorHAnsi"/>
          <w:color w:val="000000" w:themeColor="text1"/>
          <w:kern w:val="24"/>
        </w:rPr>
        <w:t>Der Vorsitz zu diesem Tagesordnungspunkt übernimmt der 2. Beigeordnete Matthias Klein.</w:t>
      </w:r>
    </w:p>
    <w:p w14:paraId="73F05821" w14:textId="47EB02BE" w:rsidR="005E7E45" w:rsidRPr="005E7E45" w:rsidRDefault="005E7E45" w:rsidP="005E7E45">
      <w:pPr>
        <w:pStyle w:val="StandardWeb"/>
        <w:tabs>
          <w:tab w:val="decimal" w:pos="8365"/>
        </w:tabs>
        <w:kinsoku w:val="0"/>
        <w:overflowPunct w:val="0"/>
        <w:spacing w:before="0" w:beforeAutospacing="0" w:after="0" w:afterAutospacing="0"/>
        <w:textAlignment w:val="baseline"/>
        <w:rPr>
          <w:rFonts w:asciiTheme="minorHAnsi" w:hAnsiTheme="minorHAnsi" w:cstheme="minorHAnsi"/>
        </w:rPr>
      </w:pPr>
      <w:r w:rsidRPr="005E7E45">
        <w:rPr>
          <w:rFonts w:asciiTheme="minorHAnsi" w:eastAsia="Calibri" w:hAnsiTheme="minorHAnsi" w:cstheme="minorHAnsi"/>
          <w:color w:val="000000"/>
          <w:kern w:val="24"/>
        </w:rPr>
        <w:lastRenderedPageBreak/>
        <w:t xml:space="preserve">Der Vorsitzende trägt den Bericht der Sitzung über die Prüfung des Jahresabschlusses </w:t>
      </w:r>
      <w:r w:rsidRPr="005E7E45">
        <w:rPr>
          <w:rFonts w:asciiTheme="minorHAnsi" w:eastAsia="Calibri" w:hAnsiTheme="minorHAnsi" w:cstheme="minorHAnsi"/>
          <w:b/>
          <w:bCs/>
          <w:color w:val="000000" w:themeColor="text1"/>
          <w:kern w:val="24"/>
        </w:rPr>
        <w:t>2021</w:t>
      </w:r>
      <w:r w:rsidRPr="005E7E45">
        <w:rPr>
          <w:rFonts w:asciiTheme="minorHAnsi" w:eastAsia="Calibri" w:hAnsiTheme="minorHAnsi" w:cstheme="minorHAnsi"/>
          <w:color w:val="000000"/>
          <w:kern w:val="24"/>
        </w:rPr>
        <w:t xml:space="preserve"> </w:t>
      </w:r>
      <w:r w:rsidRPr="005E7E45">
        <w:rPr>
          <w:rFonts w:asciiTheme="minorHAnsi" w:eastAsia="Calibri" w:hAnsiTheme="minorHAnsi" w:cstheme="minorHAnsi"/>
          <w:color w:val="000000" w:themeColor="text1"/>
          <w:kern w:val="24"/>
        </w:rPr>
        <w:t xml:space="preserve">vom </w:t>
      </w:r>
      <w:r w:rsidRPr="005E7E45">
        <w:rPr>
          <w:rFonts w:asciiTheme="minorHAnsi" w:eastAsia="Calibri" w:hAnsiTheme="minorHAnsi" w:cstheme="minorHAnsi"/>
          <w:b/>
          <w:bCs/>
          <w:color w:val="000000" w:themeColor="text1"/>
          <w:kern w:val="24"/>
        </w:rPr>
        <w:t>12.03.2026</w:t>
      </w:r>
      <w:r w:rsidRPr="005E7E45">
        <w:rPr>
          <w:rFonts w:asciiTheme="minorHAnsi" w:eastAsia="Calibri" w:hAnsiTheme="minorHAnsi" w:cstheme="minorHAnsi"/>
          <w:color w:val="FF0000"/>
          <w:kern w:val="24"/>
        </w:rPr>
        <w:t xml:space="preserve"> </w:t>
      </w:r>
      <w:r w:rsidRPr="005E7E45">
        <w:rPr>
          <w:rFonts w:asciiTheme="minorHAnsi" w:eastAsia="Calibri" w:hAnsiTheme="minorHAnsi" w:cstheme="minorHAnsi"/>
          <w:color w:val="000000" w:themeColor="text1"/>
          <w:kern w:val="24"/>
        </w:rPr>
        <w:t xml:space="preserve">vor und stellt ihn zur Debatte. </w:t>
      </w:r>
    </w:p>
    <w:p w14:paraId="6671F01C" w14:textId="0BA3E8AF" w:rsidR="005E7E45" w:rsidRPr="005E7E45" w:rsidRDefault="005E7E45" w:rsidP="005E7E45">
      <w:pPr>
        <w:pStyle w:val="StandardWeb"/>
        <w:tabs>
          <w:tab w:val="decimal" w:pos="8365"/>
        </w:tabs>
        <w:kinsoku w:val="0"/>
        <w:overflowPunct w:val="0"/>
        <w:spacing w:before="0" w:beforeAutospacing="0" w:after="0" w:afterAutospacing="0"/>
        <w:textAlignment w:val="baseline"/>
        <w:rPr>
          <w:rFonts w:asciiTheme="minorHAnsi" w:hAnsiTheme="minorHAnsi" w:cstheme="minorHAnsi"/>
        </w:rPr>
      </w:pPr>
      <w:r w:rsidRPr="005E7E45">
        <w:rPr>
          <w:rFonts w:asciiTheme="minorHAnsi" w:eastAsia="Calibri" w:hAnsiTheme="minorHAnsi" w:cstheme="minorHAnsi"/>
          <w:color w:val="000000" w:themeColor="text1"/>
          <w:kern w:val="24"/>
        </w:rPr>
        <w:t>Der Gemeinderat stellt fest, dass der Jahresabschluss zum</w:t>
      </w:r>
      <w:r w:rsidR="004B00B8">
        <w:rPr>
          <w:rFonts w:asciiTheme="minorHAnsi" w:eastAsia="Calibri" w:hAnsiTheme="minorHAnsi" w:cstheme="minorHAnsi"/>
          <w:color w:val="000000" w:themeColor="text1"/>
          <w:kern w:val="24"/>
        </w:rPr>
        <w:t xml:space="preserve"> 31.12.2021</w:t>
      </w:r>
      <w:r w:rsidRPr="005E7E45">
        <w:rPr>
          <w:rFonts w:asciiTheme="minorHAnsi" w:eastAsia="Calibri" w:hAnsiTheme="minorHAnsi" w:cstheme="minorHAnsi"/>
          <w:color w:val="7F7F7F"/>
          <w:kern w:val="24"/>
        </w:rPr>
        <w:t xml:space="preserve"> </w:t>
      </w:r>
      <w:r w:rsidRPr="005E7E45">
        <w:rPr>
          <w:rFonts w:asciiTheme="minorHAnsi" w:eastAsia="Calibri" w:hAnsiTheme="minorHAnsi" w:cstheme="minorHAnsi"/>
          <w:color w:val="000000" w:themeColor="text1"/>
          <w:kern w:val="24"/>
        </w:rPr>
        <w:t xml:space="preserve">ein den tatsächlichen Verhältnissen entsprechendes Bild der Vermögens-, Finanz- und Ertragslage der Ortsgemeinde unter Beachtung der Grundsätze ordnungsmäßiger Buchführung für Gemeinden vermittelt. Er stellt weiter fest, dass die im Rechenschaftsbericht dargestellten Chancen und Risiken der künftigen Entwicklung zutreffend dargestellt sind. Der Gemeinderat stellt den Jahresabschluss fest und beschließt den Jahresüberschuss auf neue Rechnung vorzutragen. Außerdem beschließt der Gemeinderat im Rahmen des Jahresabschlusses ausgewiesenen über- und außerplanmäßigen Ausgaben –soweit noch nicht geschehen-, zuzustimmen. </w:t>
      </w:r>
    </w:p>
    <w:p w14:paraId="3C154168" w14:textId="77777777" w:rsidR="005E7E45" w:rsidRPr="005E7E45" w:rsidRDefault="005E7E45" w:rsidP="005E7E45">
      <w:pPr>
        <w:pStyle w:val="StandardWeb"/>
        <w:tabs>
          <w:tab w:val="decimal" w:pos="8365"/>
        </w:tabs>
        <w:kinsoku w:val="0"/>
        <w:overflowPunct w:val="0"/>
        <w:spacing w:before="0" w:beforeAutospacing="0" w:after="0" w:afterAutospacing="0"/>
        <w:textAlignment w:val="baseline"/>
        <w:rPr>
          <w:rFonts w:asciiTheme="minorHAnsi" w:hAnsiTheme="minorHAnsi" w:cstheme="minorHAnsi"/>
        </w:rPr>
      </w:pPr>
      <w:r w:rsidRPr="005E7E45">
        <w:rPr>
          <w:rFonts w:asciiTheme="minorHAnsi" w:eastAsia="Calibri" w:hAnsiTheme="minorHAnsi" w:cstheme="minorHAnsi"/>
          <w:color w:val="000000" w:themeColor="text1"/>
          <w:kern w:val="24"/>
        </w:rPr>
        <w:t xml:space="preserve">Der Jahresabschluss zum </w:t>
      </w:r>
      <w:r w:rsidRPr="005E7E45">
        <w:rPr>
          <w:rFonts w:asciiTheme="minorHAnsi" w:eastAsia="Calibri" w:hAnsiTheme="minorHAnsi" w:cstheme="minorHAnsi"/>
          <w:b/>
          <w:bCs/>
          <w:color w:val="000000" w:themeColor="text1"/>
          <w:kern w:val="24"/>
        </w:rPr>
        <w:t>31.12.2021</w:t>
      </w:r>
      <w:r w:rsidRPr="005E7E45">
        <w:rPr>
          <w:rFonts w:asciiTheme="minorHAnsi" w:eastAsia="Calibri" w:hAnsiTheme="minorHAnsi" w:cstheme="minorHAnsi"/>
          <w:color w:val="7F7F7F"/>
          <w:kern w:val="24"/>
        </w:rPr>
        <w:t xml:space="preserve"> </w:t>
      </w:r>
      <w:r w:rsidRPr="005E7E45">
        <w:rPr>
          <w:rFonts w:asciiTheme="minorHAnsi" w:eastAsia="Calibri" w:hAnsiTheme="minorHAnsi" w:cstheme="minorHAnsi"/>
          <w:color w:val="000000" w:themeColor="text1"/>
          <w:kern w:val="24"/>
        </w:rPr>
        <w:t>wird wie folgt festgestellt:</w:t>
      </w:r>
    </w:p>
    <w:p w14:paraId="167B0774" w14:textId="77777777" w:rsidR="005E7E45" w:rsidRPr="005E7E45" w:rsidRDefault="005E7E45" w:rsidP="005E7E45">
      <w:pPr>
        <w:pStyle w:val="StandardWeb"/>
        <w:tabs>
          <w:tab w:val="decimal" w:pos="8365"/>
        </w:tabs>
        <w:kinsoku w:val="0"/>
        <w:overflowPunct w:val="0"/>
        <w:spacing w:before="0" w:beforeAutospacing="0" w:after="0" w:afterAutospacing="0"/>
        <w:textAlignment w:val="baseline"/>
        <w:rPr>
          <w:rFonts w:asciiTheme="minorHAnsi" w:hAnsiTheme="minorHAnsi" w:cstheme="minorHAnsi"/>
        </w:rPr>
      </w:pPr>
      <w:r w:rsidRPr="005E7E45">
        <w:rPr>
          <w:rFonts w:asciiTheme="minorHAnsi" w:eastAsia="Calibri" w:hAnsiTheme="minorHAnsi" w:cstheme="minorHAnsi"/>
          <w:color w:val="000000"/>
          <w:kern w:val="24"/>
        </w:rPr>
        <w:t>- Die Bilanz in Aktiva und Passiva gleichlautend mit</w:t>
      </w:r>
      <w:r w:rsidRPr="005E7E45">
        <w:rPr>
          <w:rFonts w:asciiTheme="minorHAnsi" w:eastAsia="Calibri" w:hAnsiTheme="minorHAnsi" w:cstheme="minorHAnsi"/>
          <w:color w:val="000000"/>
          <w:kern w:val="24"/>
        </w:rPr>
        <w:tab/>
      </w:r>
      <w:r w:rsidRPr="005E7E45">
        <w:rPr>
          <w:rFonts w:asciiTheme="minorHAnsi" w:eastAsia="Calibri" w:hAnsiTheme="minorHAnsi" w:cstheme="minorHAnsi"/>
          <w:color w:val="000000"/>
          <w:kern w:val="24"/>
        </w:rPr>
        <w:tab/>
      </w:r>
      <w:r w:rsidRPr="005E7E45">
        <w:rPr>
          <w:rFonts w:asciiTheme="minorHAnsi" w:eastAsia="Calibri" w:hAnsiTheme="minorHAnsi" w:cstheme="minorHAnsi"/>
          <w:b/>
          <w:bCs/>
          <w:color w:val="000000" w:themeColor="text1"/>
          <w:kern w:val="24"/>
        </w:rPr>
        <w:t>16.848.527,17 €</w:t>
      </w:r>
    </w:p>
    <w:p w14:paraId="08D9AA5C" w14:textId="1DD505F9" w:rsidR="005E7E45" w:rsidRPr="005E7E45" w:rsidRDefault="005E7E45" w:rsidP="005E7E45">
      <w:pPr>
        <w:pStyle w:val="StandardWeb"/>
        <w:tabs>
          <w:tab w:val="decimal" w:pos="8365"/>
        </w:tabs>
        <w:kinsoku w:val="0"/>
        <w:overflowPunct w:val="0"/>
        <w:spacing w:before="0" w:beforeAutospacing="0" w:after="0" w:afterAutospacing="0"/>
        <w:textAlignment w:val="baseline"/>
        <w:rPr>
          <w:rFonts w:asciiTheme="minorHAnsi" w:hAnsiTheme="minorHAnsi" w:cstheme="minorHAnsi"/>
        </w:rPr>
      </w:pPr>
      <w:r w:rsidRPr="005E7E45">
        <w:rPr>
          <w:rFonts w:asciiTheme="minorHAnsi" w:eastAsia="Calibri" w:hAnsiTheme="minorHAnsi" w:cstheme="minorHAnsi"/>
          <w:color w:val="000000"/>
          <w:kern w:val="24"/>
        </w:rPr>
        <w:t>- Die Ergebnisrechnung mit einem Jahresüberschuss von</w:t>
      </w:r>
      <w:r w:rsidRPr="005E7E45">
        <w:rPr>
          <w:rFonts w:asciiTheme="minorHAnsi" w:eastAsia="Calibri" w:hAnsiTheme="minorHAnsi" w:cstheme="minorHAnsi"/>
          <w:color w:val="000000"/>
          <w:kern w:val="24"/>
        </w:rPr>
        <w:tab/>
        <w:t xml:space="preserve">     </w:t>
      </w:r>
      <w:r w:rsidRPr="005E7E45">
        <w:rPr>
          <w:rFonts w:asciiTheme="minorHAnsi" w:eastAsia="Calibri" w:hAnsiTheme="minorHAnsi" w:cstheme="minorHAnsi"/>
          <w:b/>
          <w:bCs/>
          <w:color w:val="000000" w:themeColor="text1"/>
          <w:kern w:val="24"/>
        </w:rPr>
        <w:t>319.652,50 €</w:t>
      </w:r>
    </w:p>
    <w:p w14:paraId="21694E43" w14:textId="5E75EDE2" w:rsidR="005E7E45" w:rsidRDefault="005E7E45" w:rsidP="005E7E45">
      <w:pPr>
        <w:pStyle w:val="StandardWeb"/>
        <w:tabs>
          <w:tab w:val="decimal" w:pos="8365"/>
        </w:tabs>
        <w:kinsoku w:val="0"/>
        <w:overflowPunct w:val="0"/>
        <w:spacing w:before="0" w:beforeAutospacing="0" w:after="0" w:afterAutospacing="0"/>
        <w:textAlignment w:val="baseline"/>
        <w:rPr>
          <w:rFonts w:asciiTheme="minorHAnsi" w:eastAsia="Calibri" w:hAnsiTheme="minorHAnsi" w:cstheme="minorHAnsi"/>
          <w:b/>
          <w:bCs/>
          <w:color w:val="000000" w:themeColor="text1"/>
          <w:kern w:val="24"/>
        </w:rPr>
      </w:pPr>
      <w:r w:rsidRPr="005E7E45">
        <w:rPr>
          <w:rFonts w:asciiTheme="minorHAnsi" w:eastAsia="Calibri" w:hAnsiTheme="minorHAnsi" w:cstheme="minorHAnsi"/>
          <w:color w:val="000000"/>
          <w:kern w:val="24"/>
        </w:rPr>
        <w:t>- Die Finanzrechnung mit einem Finanzmittel</w:t>
      </w:r>
      <w:r w:rsidRPr="004B00B8">
        <w:rPr>
          <w:rFonts w:asciiTheme="minorHAnsi" w:eastAsia="Calibri" w:hAnsiTheme="minorHAnsi" w:cstheme="minorHAnsi"/>
          <w:strike/>
          <w:color w:val="000000"/>
          <w:kern w:val="24"/>
        </w:rPr>
        <w:t>überschuss</w:t>
      </w:r>
      <w:r w:rsidRPr="005E7E45">
        <w:rPr>
          <w:rFonts w:asciiTheme="minorHAnsi" w:eastAsia="Calibri" w:hAnsiTheme="minorHAnsi" w:cstheme="minorHAnsi"/>
          <w:color w:val="000000"/>
          <w:kern w:val="24"/>
        </w:rPr>
        <w:t xml:space="preserve"> </w:t>
      </w:r>
      <w:r w:rsidR="004B00B8">
        <w:rPr>
          <w:rFonts w:asciiTheme="minorHAnsi" w:eastAsia="Calibri" w:hAnsiTheme="minorHAnsi" w:cstheme="minorHAnsi"/>
          <w:color w:val="000000"/>
          <w:kern w:val="24"/>
        </w:rPr>
        <w:t>(</w:t>
      </w:r>
      <w:r w:rsidR="004B00B8" w:rsidRPr="004B00B8">
        <w:rPr>
          <w:rFonts w:asciiTheme="minorHAnsi" w:eastAsia="Calibri" w:hAnsiTheme="minorHAnsi" w:cstheme="minorHAnsi"/>
          <w:color w:val="FF0000"/>
          <w:kern w:val="24"/>
        </w:rPr>
        <w:t>-</w:t>
      </w:r>
      <w:proofErr w:type="spellStart"/>
      <w:r w:rsidR="00AD01D7">
        <w:rPr>
          <w:rFonts w:asciiTheme="minorHAnsi" w:eastAsia="Calibri" w:hAnsiTheme="minorHAnsi" w:cstheme="minorHAnsi"/>
          <w:color w:val="FF0000"/>
          <w:kern w:val="24"/>
        </w:rPr>
        <w:t>f</w:t>
      </w:r>
      <w:r w:rsidR="004B00B8" w:rsidRPr="004B00B8">
        <w:rPr>
          <w:rFonts w:asciiTheme="minorHAnsi" w:eastAsia="Calibri" w:hAnsiTheme="minorHAnsi" w:cstheme="minorHAnsi"/>
          <w:color w:val="FF0000"/>
          <w:kern w:val="24"/>
        </w:rPr>
        <w:t>ehlbetrag</w:t>
      </w:r>
      <w:proofErr w:type="spellEnd"/>
      <w:r w:rsidR="004B00B8">
        <w:rPr>
          <w:rFonts w:asciiTheme="minorHAnsi" w:eastAsia="Calibri" w:hAnsiTheme="minorHAnsi" w:cstheme="minorHAnsi"/>
          <w:color w:val="000000"/>
          <w:kern w:val="24"/>
        </w:rPr>
        <w:t xml:space="preserve">) </w:t>
      </w:r>
      <w:r w:rsidRPr="005E7E45">
        <w:rPr>
          <w:rFonts w:asciiTheme="minorHAnsi" w:eastAsia="Calibri" w:hAnsiTheme="minorHAnsi" w:cstheme="minorHAnsi"/>
          <w:color w:val="000000"/>
          <w:kern w:val="24"/>
        </w:rPr>
        <w:t xml:space="preserve">von   </w:t>
      </w:r>
      <w:r w:rsidRPr="005E7E45">
        <w:rPr>
          <w:rFonts w:asciiTheme="minorHAnsi" w:eastAsia="Calibri" w:hAnsiTheme="minorHAnsi" w:cstheme="minorHAnsi"/>
          <w:color w:val="000000"/>
          <w:kern w:val="24"/>
        </w:rPr>
        <w:tab/>
        <w:t xml:space="preserve">   </w:t>
      </w:r>
      <w:r w:rsidRPr="005E7E45">
        <w:rPr>
          <w:rFonts w:asciiTheme="minorHAnsi" w:eastAsia="Calibri" w:hAnsiTheme="minorHAnsi" w:cstheme="minorHAnsi"/>
          <w:b/>
          <w:bCs/>
          <w:color w:val="000000" w:themeColor="text1"/>
          <w:kern w:val="24"/>
        </w:rPr>
        <w:t>-319.962,16 €</w:t>
      </w:r>
    </w:p>
    <w:p w14:paraId="241D5144" w14:textId="77777777" w:rsidR="005E7E45" w:rsidRPr="005E7E45" w:rsidRDefault="005E7E45" w:rsidP="005E7E45">
      <w:pPr>
        <w:pStyle w:val="StandardWeb"/>
        <w:tabs>
          <w:tab w:val="decimal" w:pos="8365"/>
        </w:tabs>
        <w:kinsoku w:val="0"/>
        <w:overflowPunct w:val="0"/>
        <w:spacing w:before="0" w:beforeAutospacing="0" w:after="0" w:afterAutospacing="0"/>
        <w:textAlignment w:val="baseline"/>
        <w:rPr>
          <w:rFonts w:asciiTheme="minorHAnsi" w:hAnsiTheme="minorHAnsi" w:cstheme="minorHAnsi"/>
        </w:rPr>
      </w:pPr>
    </w:p>
    <w:p w14:paraId="5FEC14B7" w14:textId="77777777" w:rsidR="005E7E45" w:rsidRDefault="005E7E45" w:rsidP="005E7E45">
      <w:pPr>
        <w:pStyle w:val="StandardWeb"/>
        <w:tabs>
          <w:tab w:val="decimal" w:pos="8365"/>
        </w:tabs>
        <w:kinsoku w:val="0"/>
        <w:overflowPunct w:val="0"/>
        <w:spacing w:before="0" w:beforeAutospacing="0" w:after="0" w:afterAutospacing="0"/>
        <w:textAlignment w:val="baseline"/>
        <w:rPr>
          <w:rFonts w:asciiTheme="minorHAnsi" w:eastAsia="Calibri" w:hAnsiTheme="minorHAnsi" w:cstheme="minorHAnsi"/>
          <w:color w:val="000000"/>
          <w:kern w:val="24"/>
        </w:rPr>
      </w:pPr>
      <w:r w:rsidRPr="005E7E45">
        <w:rPr>
          <w:rFonts w:asciiTheme="minorHAnsi" w:eastAsia="Calibri" w:hAnsiTheme="minorHAnsi" w:cstheme="minorHAnsi"/>
          <w:color w:val="000000"/>
          <w:kern w:val="24"/>
        </w:rPr>
        <w:t xml:space="preserve">- Der Jahresüberschuss in Höhe von </w:t>
      </w:r>
      <w:r w:rsidRPr="005E7E45">
        <w:rPr>
          <w:rFonts w:asciiTheme="minorHAnsi" w:eastAsia="Calibri" w:hAnsiTheme="minorHAnsi" w:cstheme="minorHAnsi"/>
          <w:b/>
          <w:bCs/>
          <w:color w:val="000000" w:themeColor="text1"/>
          <w:kern w:val="24"/>
        </w:rPr>
        <w:t xml:space="preserve">319.652,50 € </w:t>
      </w:r>
      <w:r w:rsidRPr="005E7E45">
        <w:rPr>
          <w:rFonts w:asciiTheme="minorHAnsi" w:eastAsia="Calibri" w:hAnsiTheme="minorHAnsi" w:cstheme="minorHAnsi"/>
          <w:color w:val="000000"/>
          <w:kern w:val="24"/>
        </w:rPr>
        <w:t xml:space="preserve">ist gemäß § 18 Abs. 3 GemHVO auf neue Rechnung vorzutragen. Im Jahresabschluss des Haushaltsjahres </w:t>
      </w:r>
      <w:r w:rsidRPr="005E7E45">
        <w:rPr>
          <w:rFonts w:asciiTheme="minorHAnsi" w:eastAsia="Calibri" w:hAnsiTheme="minorHAnsi" w:cstheme="minorHAnsi"/>
          <w:b/>
          <w:bCs/>
          <w:color w:val="000000" w:themeColor="text1"/>
          <w:kern w:val="24"/>
        </w:rPr>
        <w:t xml:space="preserve">2022 </w:t>
      </w:r>
      <w:r w:rsidRPr="005E7E45">
        <w:rPr>
          <w:rFonts w:asciiTheme="minorHAnsi" w:eastAsia="Calibri" w:hAnsiTheme="minorHAnsi" w:cstheme="minorHAnsi"/>
          <w:color w:val="000000"/>
          <w:kern w:val="24"/>
        </w:rPr>
        <w:t>ist eine Verrechnung mit der Kapitalrücklage vorzunehmen.</w:t>
      </w:r>
    </w:p>
    <w:p w14:paraId="47811E36" w14:textId="77777777" w:rsidR="005E7E45" w:rsidRPr="005E7E45" w:rsidRDefault="005E7E45" w:rsidP="005E7E45">
      <w:pPr>
        <w:pStyle w:val="StandardWeb"/>
        <w:tabs>
          <w:tab w:val="decimal" w:pos="8365"/>
        </w:tabs>
        <w:kinsoku w:val="0"/>
        <w:overflowPunct w:val="0"/>
        <w:spacing w:before="0" w:beforeAutospacing="0" w:after="0" w:afterAutospacing="0"/>
        <w:textAlignment w:val="baseline"/>
        <w:rPr>
          <w:rFonts w:asciiTheme="minorHAnsi" w:hAnsiTheme="minorHAnsi" w:cstheme="minorHAnsi"/>
        </w:rPr>
      </w:pPr>
    </w:p>
    <w:p w14:paraId="7EE3890B" w14:textId="076AE274" w:rsidR="005E7E45" w:rsidRPr="00DA551B" w:rsidRDefault="005E7E45" w:rsidP="005E7E45">
      <w:pPr>
        <w:pStyle w:val="StandardWeb"/>
        <w:tabs>
          <w:tab w:val="decimal" w:pos="8365"/>
        </w:tabs>
        <w:kinsoku w:val="0"/>
        <w:overflowPunct w:val="0"/>
        <w:spacing w:before="0" w:beforeAutospacing="0" w:after="0" w:afterAutospacing="0"/>
        <w:textAlignment w:val="baseline"/>
        <w:rPr>
          <w:rFonts w:asciiTheme="minorHAnsi" w:hAnsiTheme="minorHAnsi" w:cstheme="minorHAnsi"/>
          <w:b/>
          <w:bCs/>
        </w:rPr>
      </w:pPr>
      <w:r w:rsidRPr="00DA551B">
        <w:rPr>
          <w:rFonts w:asciiTheme="minorHAnsi" w:eastAsia="Calibri" w:hAnsiTheme="minorHAnsi" w:cstheme="minorHAnsi"/>
          <w:b/>
          <w:bCs/>
          <w:color w:val="000000" w:themeColor="text1"/>
          <w:kern w:val="24"/>
        </w:rPr>
        <w:t>Abstimmungsergebnis: einstimmig beschlossen.</w:t>
      </w:r>
    </w:p>
    <w:p w14:paraId="7A0D5FA8" w14:textId="77777777" w:rsidR="005E7E45" w:rsidRPr="005E7E45" w:rsidRDefault="005E7E45" w:rsidP="005E7E45">
      <w:pPr>
        <w:pStyle w:val="StandardWeb"/>
        <w:tabs>
          <w:tab w:val="decimal" w:pos="8365"/>
        </w:tabs>
        <w:kinsoku w:val="0"/>
        <w:overflowPunct w:val="0"/>
        <w:spacing w:before="0" w:beforeAutospacing="0" w:after="0" w:afterAutospacing="0"/>
        <w:textAlignment w:val="baseline"/>
        <w:rPr>
          <w:rFonts w:asciiTheme="minorHAnsi" w:hAnsiTheme="minorHAnsi" w:cstheme="minorHAnsi"/>
        </w:rPr>
      </w:pPr>
      <w:r w:rsidRPr="005E7E45">
        <w:rPr>
          <w:rFonts w:asciiTheme="minorHAnsi" w:eastAsia="Calibri" w:hAnsiTheme="minorHAnsi" w:cstheme="minorHAnsi"/>
          <w:color w:val="000000" w:themeColor="text1"/>
          <w:kern w:val="24"/>
        </w:rPr>
        <w:br/>
        <w:t xml:space="preserve">Weiterhin beschließt der Gemeinderat dem Bürgermeister der Verbandsgemeinde, soweit nach § 68 GemO die Verbandsgemeindeverwaltung für die Ausführung des Haushaltsplanes zuständig ist sowie dem Ortsbürgermeister Hans-Werner </w:t>
      </w:r>
      <w:proofErr w:type="spellStart"/>
      <w:r w:rsidRPr="005E7E45">
        <w:rPr>
          <w:rFonts w:asciiTheme="minorHAnsi" w:eastAsia="Calibri" w:hAnsiTheme="minorHAnsi" w:cstheme="minorHAnsi"/>
          <w:color w:val="000000" w:themeColor="text1"/>
          <w:kern w:val="24"/>
        </w:rPr>
        <w:t>Merg</w:t>
      </w:r>
      <w:proofErr w:type="spellEnd"/>
      <w:r w:rsidRPr="005E7E45">
        <w:rPr>
          <w:rFonts w:asciiTheme="minorHAnsi" w:eastAsia="Calibri" w:hAnsiTheme="minorHAnsi" w:cstheme="minorHAnsi"/>
          <w:color w:val="000000" w:themeColor="text1"/>
          <w:kern w:val="24"/>
        </w:rPr>
        <w:t xml:space="preserve"> und dem Beigeordneten Heinz-Otto Kretzschmar sowie den Beigeordneten der Verbandsgemeinde, soweit sie vertretend tätig waren, nach § 114 Abs. 1 GemO Entlastung zu erteilen.</w:t>
      </w:r>
    </w:p>
    <w:p w14:paraId="6E1BA930" w14:textId="7E9F57C0" w:rsidR="005E7E45" w:rsidRPr="00DA551B" w:rsidRDefault="005E7E45" w:rsidP="005E7E45">
      <w:pPr>
        <w:pStyle w:val="StandardWeb"/>
        <w:tabs>
          <w:tab w:val="decimal" w:pos="8365"/>
        </w:tabs>
        <w:kinsoku w:val="0"/>
        <w:overflowPunct w:val="0"/>
        <w:spacing w:before="0" w:beforeAutospacing="0" w:after="0" w:afterAutospacing="0"/>
        <w:textAlignment w:val="baseline"/>
        <w:rPr>
          <w:rFonts w:asciiTheme="minorHAnsi" w:hAnsiTheme="minorHAnsi" w:cstheme="minorHAnsi"/>
          <w:b/>
          <w:bCs/>
        </w:rPr>
      </w:pPr>
      <w:r w:rsidRPr="005E7E45">
        <w:rPr>
          <w:rFonts w:asciiTheme="minorHAnsi" w:eastAsia="Calibri" w:hAnsiTheme="minorHAnsi" w:cstheme="minorHAnsi"/>
          <w:color w:val="000000" w:themeColor="text1"/>
          <w:kern w:val="24"/>
        </w:rPr>
        <w:br/>
      </w:r>
      <w:r w:rsidRPr="00DA551B">
        <w:rPr>
          <w:rFonts w:asciiTheme="minorHAnsi" w:eastAsia="Calibri" w:hAnsiTheme="minorHAnsi" w:cstheme="minorHAnsi"/>
          <w:b/>
          <w:bCs/>
          <w:color w:val="000000" w:themeColor="text1"/>
          <w:kern w:val="24"/>
        </w:rPr>
        <w:t>Abstimmungsergebnis: einstimmig beschlossen.</w:t>
      </w:r>
    </w:p>
    <w:p w14:paraId="36368BB4" w14:textId="77777777" w:rsidR="005E7E45" w:rsidRPr="005E7E45" w:rsidRDefault="005E7E45" w:rsidP="005E7E45">
      <w:pPr>
        <w:pStyle w:val="StandardWeb"/>
        <w:tabs>
          <w:tab w:val="decimal" w:pos="8365"/>
        </w:tabs>
        <w:kinsoku w:val="0"/>
        <w:overflowPunct w:val="0"/>
        <w:spacing w:before="0" w:beforeAutospacing="0" w:after="0" w:afterAutospacing="0"/>
        <w:textAlignment w:val="baseline"/>
        <w:rPr>
          <w:rFonts w:asciiTheme="minorHAnsi" w:hAnsiTheme="minorHAnsi" w:cstheme="minorHAnsi"/>
        </w:rPr>
      </w:pPr>
      <w:r w:rsidRPr="005E7E45">
        <w:rPr>
          <w:rFonts w:asciiTheme="minorHAnsi" w:eastAsia="Calibri" w:hAnsiTheme="minorHAnsi" w:cstheme="minorHAnsi"/>
          <w:color w:val="000000" w:themeColor="text1"/>
          <w:kern w:val="24"/>
        </w:rPr>
        <w:br/>
        <w:t xml:space="preserve">Ortsbürgermeister Hans-Werner </w:t>
      </w:r>
      <w:proofErr w:type="spellStart"/>
      <w:r w:rsidRPr="005E7E45">
        <w:rPr>
          <w:rFonts w:asciiTheme="minorHAnsi" w:eastAsia="Calibri" w:hAnsiTheme="minorHAnsi" w:cstheme="minorHAnsi"/>
          <w:color w:val="000000" w:themeColor="text1"/>
          <w:kern w:val="24"/>
        </w:rPr>
        <w:t>Merg</w:t>
      </w:r>
      <w:proofErr w:type="spellEnd"/>
      <w:r w:rsidRPr="005E7E45">
        <w:rPr>
          <w:rFonts w:asciiTheme="minorHAnsi" w:eastAsia="Calibri" w:hAnsiTheme="minorHAnsi" w:cstheme="minorHAnsi"/>
          <w:color w:val="000000" w:themeColor="text1"/>
          <w:kern w:val="24"/>
        </w:rPr>
        <w:t xml:space="preserve"> sowie der Beigeordnete Heinz-Otto Kretzschmar, haben an der Beratung und Beschlussfassung gemäß § 110 Abs. 4 GemO nicht teilgenommen. </w:t>
      </w:r>
    </w:p>
    <w:p w14:paraId="090EE730" w14:textId="77777777" w:rsidR="004D03A8" w:rsidRDefault="004D03A8" w:rsidP="004D03A8">
      <w:pPr>
        <w:spacing w:after="0" w:line="240" w:lineRule="auto"/>
        <w:rPr>
          <w:rFonts w:cstheme="minorHAnsi"/>
          <w:sz w:val="24"/>
          <w:szCs w:val="24"/>
        </w:rPr>
      </w:pPr>
    </w:p>
    <w:p w14:paraId="23AD457E" w14:textId="33C68EEC" w:rsidR="005E7E45" w:rsidRDefault="004B00B8" w:rsidP="004D03A8">
      <w:pPr>
        <w:spacing w:after="0" w:line="240" w:lineRule="auto"/>
        <w:rPr>
          <w:rFonts w:cstheme="minorHAnsi"/>
          <w:sz w:val="24"/>
          <w:szCs w:val="24"/>
        </w:rPr>
      </w:pPr>
      <w:r>
        <w:rPr>
          <w:rFonts w:cstheme="minorHAnsi"/>
          <w:sz w:val="24"/>
          <w:szCs w:val="24"/>
        </w:rPr>
        <w:t xml:space="preserve">In der </w:t>
      </w:r>
      <w:r w:rsidR="00DA551B">
        <w:rPr>
          <w:rFonts w:cstheme="minorHAnsi"/>
          <w:sz w:val="24"/>
          <w:szCs w:val="24"/>
        </w:rPr>
        <w:t>Beschlussvorlage</w:t>
      </w:r>
      <w:r>
        <w:rPr>
          <w:rFonts w:cstheme="minorHAnsi"/>
          <w:sz w:val="24"/>
          <w:szCs w:val="24"/>
        </w:rPr>
        <w:t xml:space="preserve"> schließt die Finanzrechnung mit einem Finanzmittelüberschuss von                    -319.962,16 € ab. Aufgrund Durchsicht der Unterlagen ist es eindeutig ein </w:t>
      </w:r>
      <w:r w:rsidRPr="00E806E5">
        <w:rPr>
          <w:rFonts w:cstheme="minorHAnsi"/>
          <w:b/>
          <w:bCs/>
          <w:sz w:val="24"/>
          <w:szCs w:val="24"/>
        </w:rPr>
        <w:t>Fehlbetrag</w:t>
      </w:r>
      <w:r>
        <w:rPr>
          <w:rFonts w:cstheme="minorHAnsi"/>
          <w:sz w:val="24"/>
          <w:szCs w:val="24"/>
        </w:rPr>
        <w:t xml:space="preserve"> und es handelt sich hier um einen Übertragungsfehler.  </w:t>
      </w:r>
    </w:p>
    <w:p w14:paraId="52C0F39C" w14:textId="77777777" w:rsidR="005E7E45" w:rsidRDefault="005E7E45" w:rsidP="004D03A8">
      <w:pPr>
        <w:spacing w:after="0" w:line="240" w:lineRule="auto"/>
        <w:rPr>
          <w:rFonts w:cstheme="minorHAnsi"/>
          <w:sz w:val="24"/>
          <w:szCs w:val="24"/>
        </w:rPr>
      </w:pPr>
    </w:p>
    <w:p w14:paraId="32C98B1E" w14:textId="1E54A394" w:rsidR="004D03A8" w:rsidRDefault="004D03A8" w:rsidP="004D03A8">
      <w:pPr>
        <w:shd w:val="clear" w:color="auto" w:fill="BFBFBF" w:themeFill="background1" w:themeFillShade="BF"/>
        <w:spacing w:after="0" w:line="240" w:lineRule="auto"/>
        <w:jc w:val="both"/>
        <w:rPr>
          <w:rFonts w:cstheme="minorHAnsi"/>
          <w:b/>
          <w:i/>
          <w:iCs/>
          <w:sz w:val="24"/>
          <w:szCs w:val="24"/>
        </w:rPr>
      </w:pPr>
      <w:r w:rsidRPr="009D4577">
        <w:rPr>
          <w:rFonts w:cstheme="minorHAnsi"/>
          <w:b/>
          <w:i/>
          <w:iCs/>
          <w:sz w:val="24"/>
          <w:szCs w:val="24"/>
        </w:rPr>
        <w:t xml:space="preserve">TOP </w:t>
      </w:r>
      <w:r>
        <w:rPr>
          <w:rFonts w:cstheme="minorHAnsi"/>
          <w:b/>
          <w:i/>
          <w:iCs/>
          <w:sz w:val="24"/>
          <w:szCs w:val="24"/>
        </w:rPr>
        <w:t>8</w:t>
      </w:r>
    </w:p>
    <w:p w14:paraId="78EAD0EA" w14:textId="7615564F" w:rsidR="004D03A8" w:rsidRDefault="004D03A8" w:rsidP="004D03A8">
      <w:pPr>
        <w:shd w:val="clear" w:color="auto" w:fill="BFBFBF" w:themeFill="background1" w:themeFillShade="BF"/>
        <w:spacing w:after="0" w:line="240" w:lineRule="auto"/>
        <w:jc w:val="both"/>
        <w:rPr>
          <w:rFonts w:cstheme="minorHAnsi"/>
          <w:b/>
          <w:i/>
          <w:iCs/>
          <w:sz w:val="24"/>
          <w:szCs w:val="24"/>
        </w:rPr>
      </w:pPr>
      <w:r w:rsidRPr="004D03A8">
        <w:rPr>
          <w:rFonts w:cstheme="minorHAnsi"/>
          <w:b/>
          <w:i/>
          <w:iCs/>
          <w:sz w:val="24"/>
          <w:szCs w:val="24"/>
        </w:rPr>
        <w:t>Beschluss Übertragung von Haushaltsermächtigungen von 20</w:t>
      </w:r>
      <w:r>
        <w:rPr>
          <w:rFonts w:cstheme="minorHAnsi"/>
          <w:b/>
          <w:i/>
          <w:iCs/>
          <w:sz w:val="24"/>
          <w:szCs w:val="24"/>
        </w:rPr>
        <w:t>21</w:t>
      </w:r>
      <w:r w:rsidRPr="004D03A8">
        <w:rPr>
          <w:rFonts w:cstheme="minorHAnsi"/>
          <w:b/>
          <w:i/>
          <w:iCs/>
          <w:sz w:val="24"/>
          <w:szCs w:val="24"/>
        </w:rPr>
        <w:t xml:space="preserve"> nach 202</w:t>
      </w:r>
      <w:r>
        <w:rPr>
          <w:rFonts w:cstheme="minorHAnsi"/>
          <w:b/>
          <w:i/>
          <w:iCs/>
          <w:sz w:val="24"/>
          <w:szCs w:val="24"/>
        </w:rPr>
        <w:t>2</w:t>
      </w:r>
    </w:p>
    <w:p w14:paraId="039B3F59" w14:textId="77777777" w:rsidR="004B00B8" w:rsidRPr="004B00B8" w:rsidRDefault="004B00B8" w:rsidP="004B00B8">
      <w:pPr>
        <w:tabs>
          <w:tab w:val="left" w:pos="1134"/>
          <w:tab w:val="left" w:pos="2835"/>
          <w:tab w:val="left" w:pos="4536"/>
          <w:tab w:val="decimal" w:pos="6804"/>
          <w:tab w:val="decimal" w:pos="9072"/>
        </w:tabs>
        <w:spacing w:after="120" w:line="240" w:lineRule="auto"/>
        <w:rPr>
          <w:rFonts w:eastAsia="Calibri" w:cstheme="minorHAnsi"/>
          <w:sz w:val="24"/>
          <w:szCs w:val="24"/>
        </w:rPr>
      </w:pPr>
      <w:r w:rsidRPr="004B00B8">
        <w:rPr>
          <w:rFonts w:eastAsia="Calibri" w:cstheme="minorHAnsi"/>
          <w:sz w:val="24"/>
          <w:szCs w:val="24"/>
        </w:rPr>
        <w:t xml:space="preserve">Damit nicht ausgeschöpfte Haushaltsansätze nicht erneut veranschlagt werden müssen, regelt § 17 der Gemeindehaushaltsverordnung die Übertragbarkeit von Erträgen und Einzahlungen sowie Aufwendungen und Auszahlungen. So sind gemäß § 17 GemHVO Ansätze für ordentliche Aufwendungen und für ordentliche Auszahlungen, soweit der Haushaltsplan nichts anderes bestimmt, ganz oder teilweise übertragbar. Sie bleiben längstens bis Ende des folgenden Haushaltsjahres verfügbar. Bei Ansätzen für Auszahlungen aus Investitionstätigkeit bleibt die Ermächtigung bis zur Fälligkeit der letzten Zahlung für </w:t>
      </w:r>
      <w:r w:rsidRPr="004B00B8">
        <w:rPr>
          <w:rFonts w:eastAsia="Calibri" w:cstheme="minorHAnsi"/>
          <w:sz w:val="24"/>
          <w:szCs w:val="24"/>
        </w:rPr>
        <w:lastRenderedPageBreak/>
        <w:t>ihren Zweck bestehen, bei Baumaßnahmen und Beschaffungen längstens jedoch zwei Jahre nach Schluss des Haushaltsjahres, in dem der Bau oder Gegenstand in seinen wesentlichen Teilen genutzt werden kann. Werden Investitionen und Investitionsförderungsmaßnahmen im Haushaltsjahr nicht begonnen, bleiben die Ermächtigungen bis zum Ende des zweiten Haushaltsfolgejahres bestehen.</w:t>
      </w:r>
    </w:p>
    <w:p w14:paraId="0C6B9337" w14:textId="77777777" w:rsidR="004B00B8" w:rsidRPr="004B00B8" w:rsidRDefault="004B00B8" w:rsidP="004B00B8">
      <w:pPr>
        <w:spacing w:after="120"/>
        <w:rPr>
          <w:rFonts w:eastAsia="Calibri" w:cstheme="minorHAnsi"/>
          <w:sz w:val="24"/>
          <w:szCs w:val="24"/>
        </w:rPr>
      </w:pPr>
      <w:r w:rsidRPr="004B00B8">
        <w:rPr>
          <w:rFonts w:eastAsia="Calibri" w:cstheme="minorHAnsi"/>
          <w:sz w:val="24"/>
          <w:szCs w:val="24"/>
        </w:rPr>
        <w:t>Der Gemeinderat nimmt die zu übertragenden Auszahlungen aus Investitionstätigkeit zur Kenntnis.</w:t>
      </w:r>
    </w:p>
    <w:p w14:paraId="43D87B26" w14:textId="28BE1EBB" w:rsidR="004B00B8" w:rsidRPr="004B00B8" w:rsidRDefault="004B00B8" w:rsidP="004B00B8">
      <w:pPr>
        <w:tabs>
          <w:tab w:val="left" w:pos="1134"/>
          <w:tab w:val="left" w:pos="2835"/>
          <w:tab w:val="left" w:pos="4536"/>
          <w:tab w:val="decimal" w:pos="6804"/>
          <w:tab w:val="decimal" w:pos="9072"/>
        </w:tabs>
        <w:spacing w:after="120" w:line="240" w:lineRule="auto"/>
        <w:jc w:val="both"/>
        <w:rPr>
          <w:rFonts w:eastAsia="Calibri" w:cstheme="minorHAnsi"/>
          <w:sz w:val="24"/>
          <w:szCs w:val="24"/>
        </w:rPr>
      </w:pPr>
      <w:r>
        <w:rPr>
          <w:noProof/>
        </w:rPr>
        <w:drawing>
          <wp:inline distT="0" distB="0" distL="0" distR="0" wp14:anchorId="20ADA3C2" wp14:editId="0B50ED99">
            <wp:extent cx="5760720" cy="1607657"/>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607657"/>
                    </a:xfrm>
                    <a:prstGeom prst="rect">
                      <a:avLst/>
                    </a:prstGeom>
                  </pic:spPr>
                </pic:pic>
              </a:graphicData>
            </a:graphic>
          </wp:inline>
        </w:drawing>
      </w:r>
    </w:p>
    <w:p w14:paraId="073E8AEE" w14:textId="77777777" w:rsidR="00B526E9" w:rsidRDefault="00B526E9" w:rsidP="00B6044C">
      <w:pPr>
        <w:spacing w:after="0" w:line="240" w:lineRule="auto"/>
        <w:rPr>
          <w:rFonts w:cstheme="minorHAnsi"/>
          <w:sz w:val="24"/>
          <w:szCs w:val="24"/>
        </w:rPr>
      </w:pPr>
    </w:p>
    <w:p w14:paraId="1C8485B4" w14:textId="792635D0" w:rsidR="004D03A8" w:rsidRDefault="004D03A8" w:rsidP="004D03A8">
      <w:pPr>
        <w:shd w:val="clear" w:color="auto" w:fill="BFBFBF" w:themeFill="background1" w:themeFillShade="BF"/>
        <w:spacing w:after="0" w:line="240" w:lineRule="auto"/>
        <w:jc w:val="both"/>
        <w:rPr>
          <w:rFonts w:cstheme="minorHAnsi"/>
          <w:b/>
          <w:i/>
          <w:iCs/>
          <w:sz w:val="24"/>
          <w:szCs w:val="24"/>
        </w:rPr>
      </w:pPr>
      <w:r w:rsidRPr="009D4577">
        <w:rPr>
          <w:rFonts w:cstheme="minorHAnsi"/>
          <w:b/>
          <w:i/>
          <w:iCs/>
          <w:sz w:val="24"/>
          <w:szCs w:val="24"/>
        </w:rPr>
        <w:t xml:space="preserve">TOP </w:t>
      </w:r>
      <w:r>
        <w:rPr>
          <w:rFonts w:cstheme="minorHAnsi"/>
          <w:b/>
          <w:i/>
          <w:iCs/>
          <w:sz w:val="24"/>
          <w:szCs w:val="24"/>
        </w:rPr>
        <w:t>9</w:t>
      </w:r>
    </w:p>
    <w:p w14:paraId="230A140C" w14:textId="10F47E89" w:rsidR="004D03A8" w:rsidRDefault="004D03A8" w:rsidP="004D03A8">
      <w:pPr>
        <w:shd w:val="clear" w:color="auto" w:fill="BFBFBF" w:themeFill="background1" w:themeFillShade="BF"/>
        <w:spacing w:after="0" w:line="240" w:lineRule="auto"/>
        <w:jc w:val="both"/>
        <w:rPr>
          <w:rFonts w:cstheme="minorHAnsi"/>
          <w:b/>
          <w:i/>
          <w:iCs/>
          <w:sz w:val="24"/>
          <w:szCs w:val="24"/>
        </w:rPr>
      </w:pPr>
      <w:r>
        <w:rPr>
          <w:rFonts w:cstheme="minorHAnsi"/>
          <w:b/>
          <w:i/>
          <w:iCs/>
          <w:sz w:val="24"/>
          <w:szCs w:val="24"/>
        </w:rPr>
        <w:t>Neuer Betriebsplan (Forsteinrichtungswerk) für den Gemeindewald</w:t>
      </w:r>
    </w:p>
    <w:p w14:paraId="0BC2FD5D" w14:textId="77777777" w:rsidR="005E7E45" w:rsidRPr="005E7E45" w:rsidRDefault="005E7E45" w:rsidP="005E7E45">
      <w:pPr>
        <w:rPr>
          <w:rFonts w:eastAsia="Times New Roman" w:cstheme="minorHAnsi"/>
          <w:sz w:val="24"/>
          <w:szCs w:val="24"/>
          <w:lang w:eastAsia="de-DE"/>
        </w:rPr>
      </w:pPr>
      <w:r w:rsidRPr="005E7E45">
        <w:rPr>
          <w:rFonts w:eastAsia="Calibri" w:cstheme="minorHAnsi"/>
          <w:color w:val="000000" w:themeColor="text1"/>
          <w:kern w:val="24"/>
          <w:sz w:val="24"/>
          <w:szCs w:val="24"/>
          <w:lang w:eastAsia="de-DE"/>
        </w:rPr>
        <w:t>Unter „Forsteinrichtung“ versteht man einen Betriebsplan für den Wald eines Eigentümers, der Informationen zum Waldzustand und zur geplanten Waldbehandlung in den nächsten 10 Jahren zusammenfasst. Er ist u.a. die Grundlage für die Erstellung der jährlichen Wirtschaftspläne. Die Forsteinrichtung enthält in digitaler und analoger Form Grafikinformationen zur Lage des Waldes, zur forstlichen Waldeinteilung und zur Infrastruktur, sowie eine schriftliche Zusammenstellung, die die Hauptergebnisse der Waldzustandserfassung, Analyse und Planung der Waldbewirtschaftung sowie den Ablauf der Arbeiten beschreibt. </w:t>
      </w:r>
    </w:p>
    <w:p w14:paraId="527E8F68" w14:textId="49B386FA" w:rsidR="005E7E45" w:rsidRPr="005E7E45" w:rsidRDefault="005E7E45" w:rsidP="005E7E45">
      <w:pPr>
        <w:rPr>
          <w:rFonts w:eastAsia="Times New Roman" w:cstheme="minorHAnsi"/>
          <w:sz w:val="24"/>
          <w:szCs w:val="24"/>
          <w:lang w:eastAsia="de-DE"/>
        </w:rPr>
      </w:pPr>
      <w:r w:rsidRPr="005E7E45">
        <w:rPr>
          <w:rFonts w:eastAsia="Calibri" w:cstheme="minorHAnsi"/>
          <w:color w:val="000000" w:themeColor="text1"/>
          <w:kern w:val="24"/>
          <w:sz w:val="24"/>
          <w:szCs w:val="24"/>
          <w:lang w:eastAsia="de-DE"/>
        </w:rPr>
        <w:t>Gemäß § 7 Landeswaldgesetz (</w:t>
      </w:r>
      <w:proofErr w:type="spellStart"/>
      <w:r w:rsidRPr="005E7E45">
        <w:rPr>
          <w:rFonts w:eastAsia="Calibri" w:cstheme="minorHAnsi"/>
          <w:color w:val="000000" w:themeColor="text1"/>
          <w:kern w:val="24"/>
          <w:sz w:val="24"/>
          <w:szCs w:val="24"/>
          <w:lang w:eastAsia="de-DE"/>
        </w:rPr>
        <w:t>LWaldG</w:t>
      </w:r>
      <w:proofErr w:type="spellEnd"/>
      <w:r w:rsidRPr="005E7E45">
        <w:rPr>
          <w:rFonts w:eastAsia="Calibri" w:cstheme="minorHAnsi"/>
          <w:color w:val="000000" w:themeColor="text1"/>
          <w:kern w:val="24"/>
          <w:sz w:val="24"/>
          <w:szCs w:val="24"/>
          <w:lang w:eastAsia="de-DE"/>
        </w:rPr>
        <w:t xml:space="preserve">) sind für </w:t>
      </w:r>
      <w:r w:rsidR="008C1AD4">
        <w:rPr>
          <w:rFonts w:eastAsia="Calibri" w:cstheme="minorHAnsi"/>
          <w:color w:val="000000" w:themeColor="text1"/>
          <w:kern w:val="24"/>
          <w:sz w:val="24"/>
          <w:szCs w:val="24"/>
          <w:lang w:eastAsia="de-DE"/>
        </w:rPr>
        <w:t>Kommunen mit einer Waldfläche</w:t>
      </w:r>
      <w:r w:rsidRPr="005E7E45">
        <w:rPr>
          <w:rFonts w:eastAsia="Calibri" w:cstheme="minorHAnsi"/>
          <w:color w:val="000000" w:themeColor="text1"/>
          <w:kern w:val="24"/>
          <w:sz w:val="24"/>
          <w:szCs w:val="24"/>
          <w:lang w:eastAsia="de-DE"/>
        </w:rPr>
        <w:t xml:space="preserve"> über 50 ha reduzierte Holz</w:t>
      </w:r>
      <w:r w:rsidRPr="005E7E45">
        <w:rPr>
          <w:rFonts w:eastAsia="Calibri" w:cstheme="minorHAnsi"/>
          <w:color w:val="000000" w:themeColor="text1"/>
          <w:kern w:val="24"/>
          <w:sz w:val="24"/>
          <w:szCs w:val="24"/>
          <w:lang w:eastAsia="de-DE"/>
        </w:rPr>
        <w:softHyphen/>
        <w:t>bodenfläche, Betriebspläne für einen Zeitraum von 10 Jahren aufzustellen. Diese werden nach Wahl der Waldbesitzenden entweder durch Landesforsten Rheinland-Pfalz oder durch private Sachverständige aufgestellt.  </w:t>
      </w:r>
    </w:p>
    <w:p w14:paraId="5C507294" w14:textId="77777777" w:rsidR="005E7E45" w:rsidRPr="005E7E45" w:rsidRDefault="005E7E45" w:rsidP="005E7E45">
      <w:pPr>
        <w:numPr>
          <w:ilvl w:val="0"/>
          <w:numId w:val="13"/>
        </w:numPr>
        <w:spacing w:after="0"/>
        <w:ind w:left="1267"/>
        <w:contextualSpacing/>
        <w:rPr>
          <w:rFonts w:eastAsia="Times New Roman" w:cstheme="minorHAnsi"/>
          <w:sz w:val="24"/>
          <w:szCs w:val="24"/>
          <w:lang w:eastAsia="de-DE"/>
        </w:rPr>
      </w:pPr>
      <w:r w:rsidRPr="005E7E45">
        <w:rPr>
          <w:rFonts w:eastAsia="Calibri" w:cstheme="minorHAnsi"/>
          <w:color w:val="000000" w:themeColor="text1"/>
          <w:kern w:val="24"/>
          <w:sz w:val="24"/>
          <w:szCs w:val="24"/>
          <w:lang w:eastAsia="de-DE"/>
        </w:rPr>
        <w:t>Soll ein privater Sachverständiger mit der Forsteinrichtung beauftragt werden, werden die Nettokosten zu 100 % gefördert. Die zuwendungsfähigen Kosten können bis zu einer Höhe von 50,00 € je ha forstlicher Betriebsfläche anerkannt werden. Voraussetzung ist jedoch, dass vorher ein Vergabeverfahren erfolgt ist. Die Kommune zahlt die Umsatzsteuer selber.</w:t>
      </w:r>
    </w:p>
    <w:p w14:paraId="154883E4" w14:textId="77777777" w:rsidR="005E7E45" w:rsidRPr="005E7E45" w:rsidRDefault="005E7E45" w:rsidP="005E7E45">
      <w:pPr>
        <w:numPr>
          <w:ilvl w:val="0"/>
          <w:numId w:val="13"/>
        </w:numPr>
        <w:ind w:left="1267"/>
        <w:contextualSpacing/>
        <w:rPr>
          <w:rFonts w:eastAsia="Times New Roman" w:cstheme="minorHAnsi"/>
          <w:sz w:val="24"/>
          <w:szCs w:val="24"/>
          <w:lang w:eastAsia="de-DE"/>
        </w:rPr>
      </w:pPr>
      <w:r w:rsidRPr="005E7E45">
        <w:rPr>
          <w:rFonts w:eastAsia="Calibri" w:cstheme="minorHAnsi"/>
          <w:color w:val="000000" w:themeColor="text1"/>
          <w:kern w:val="24"/>
          <w:sz w:val="24"/>
          <w:szCs w:val="24"/>
          <w:lang w:eastAsia="de-DE"/>
        </w:rPr>
        <w:t>Bei einer Beauftragung von Landesforsten ist die Durchführung kostenfrei.</w:t>
      </w:r>
    </w:p>
    <w:p w14:paraId="3574A535" w14:textId="77777777" w:rsidR="005E7E45" w:rsidRDefault="005E7E45" w:rsidP="005E7E45">
      <w:pPr>
        <w:contextualSpacing/>
        <w:rPr>
          <w:rFonts w:eastAsia="Calibri" w:cstheme="minorHAnsi"/>
          <w:color w:val="000000" w:themeColor="text1"/>
          <w:kern w:val="24"/>
          <w:sz w:val="24"/>
          <w:szCs w:val="24"/>
          <w:lang w:eastAsia="de-DE"/>
        </w:rPr>
      </w:pPr>
    </w:p>
    <w:p w14:paraId="367D8C0B" w14:textId="6F558351" w:rsidR="005E7E45" w:rsidRPr="005E7E45" w:rsidRDefault="005E7E45" w:rsidP="005E7E45">
      <w:pPr>
        <w:contextualSpacing/>
        <w:rPr>
          <w:rFonts w:eastAsia="Times New Roman" w:cstheme="minorHAnsi"/>
          <w:sz w:val="24"/>
          <w:szCs w:val="24"/>
          <w:lang w:eastAsia="de-DE"/>
        </w:rPr>
      </w:pPr>
      <w:r>
        <w:rPr>
          <w:rFonts w:eastAsia="Calibri" w:cstheme="minorHAnsi"/>
          <w:color w:val="000000" w:themeColor="text1"/>
          <w:kern w:val="24"/>
          <w:sz w:val="24"/>
          <w:szCs w:val="24"/>
          <w:lang w:eastAsia="de-DE"/>
        </w:rPr>
        <w:t xml:space="preserve">Der Gemeinderat der Ortsgemeinde </w:t>
      </w:r>
      <w:proofErr w:type="spellStart"/>
      <w:r>
        <w:rPr>
          <w:rFonts w:eastAsia="Calibri" w:cstheme="minorHAnsi"/>
          <w:color w:val="000000" w:themeColor="text1"/>
          <w:kern w:val="24"/>
          <w:sz w:val="24"/>
          <w:szCs w:val="24"/>
          <w:lang w:eastAsia="de-DE"/>
        </w:rPr>
        <w:t>Argenthal</w:t>
      </w:r>
      <w:proofErr w:type="spellEnd"/>
      <w:r>
        <w:rPr>
          <w:rFonts w:eastAsia="Calibri" w:cstheme="minorHAnsi"/>
          <w:color w:val="000000" w:themeColor="text1"/>
          <w:kern w:val="24"/>
          <w:sz w:val="24"/>
          <w:szCs w:val="24"/>
          <w:lang w:eastAsia="de-DE"/>
        </w:rPr>
        <w:t xml:space="preserve"> beschließt </w:t>
      </w:r>
      <w:r w:rsidR="00DA551B">
        <w:rPr>
          <w:rFonts w:eastAsia="Calibri" w:cstheme="minorHAnsi"/>
          <w:color w:val="000000" w:themeColor="text1"/>
          <w:kern w:val="24"/>
          <w:sz w:val="24"/>
          <w:szCs w:val="24"/>
          <w:lang w:eastAsia="de-DE"/>
        </w:rPr>
        <w:t xml:space="preserve">die Neuaufstellung des Betriebsplanes (Forsteinrichtung) durch Landesforsten Rheinland-Pfalz. </w:t>
      </w:r>
    </w:p>
    <w:p w14:paraId="22271DB8" w14:textId="77777777" w:rsidR="004D03A8" w:rsidRDefault="004D03A8" w:rsidP="00B6044C">
      <w:pPr>
        <w:spacing w:after="0" w:line="240" w:lineRule="auto"/>
        <w:rPr>
          <w:rFonts w:cstheme="minorHAnsi"/>
          <w:sz w:val="24"/>
          <w:szCs w:val="24"/>
        </w:rPr>
      </w:pPr>
    </w:p>
    <w:p w14:paraId="20CC2056" w14:textId="77777777" w:rsidR="005E7E45" w:rsidRPr="00996085" w:rsidRDefault="005E7E45" w:rsidP="005E7E45">
      <w:pPr>
        <w:spacing w:after="0" w:line="240" w:lineRule="auto"/>
        <w:rPr>
          <w:rFonts w:cstheme="minorHAnsi"/>
          <w:b/>
          <w:sz w:val="24"/>
          <w:szCs w:val="24"/>
        </w:rPr>
      </w:pPr>
      <w:r w:rsidRPr="00996085">
        <w:rPr>
          <w:rFonts w:cstheme="minorHAnsi"/>
          <w:b/>
          <w:sz w:val="24"/>
          <w:szCs w:val="24"/>
        </w:rPr>
        <w:t>Abstimmungsergebnis</w:t>
      </w:r>
    </w:p>
    <w:p w14:paraId="520143C1" w14:textId="77777777" w:rsidR="005E7E45" w:rsidRPr="00996085" w:rsidRDefault="005E7E45" w:rsidP="005E7E45">
      <w:pPr>
        <w:spacing w:after="0" w:line="240" w:lineRule="auto"/>
        <w:rPr>
          <w:rFonts w:cstheme="minorHAnsi"/>
          <w:sz w:val="24"/>
          <w:szCs w:val="24"/>
        </w:rPr>
      </w:pPr>
      <w:r w:rsidRPr="00996085">
        <w:rPr>
          <w:rFonts w:cstheme="minorHAnsi"/>
          <w:sz w:val="24"/>
          <w:szCs w:val="24"/>
        </w:rPr>
        <w:lastRenderedPageBreak/>
        <w:t>Gesetzliche Zahl der Ratsmitglieder:</w:t>
      </w:r>
      <w:r w:rsidRPr="00996085">
        <w:rPr>
          <w:rFonts w:cstheme="minorHAnsi"/>
          <w:sz w:val="24"/>
          <w:szCs w:val="24"/>
        </w:rPr>
        <w:tab/>
      </w:r>
      <w:r w:rsidRPr="00996085">
        <w:rPr>
          <w:rFonts w:cstheme="minorHAnsi"/>
          <w:sz w:val="24"/>
          <w:szCs w:val="24"/>
        </w:rPr>
        <w:tab/>
        <w:t>1</w:t>
      </w:r>
      <w:r>
        <w:rPr>
          <w:rFonts w:cstheme="minorHAnsi"/>
          <w:sz w:val="24"/>
          <w:szCs w:val="24"/>
        </w:rPr>
        <w:t>7</w:t>
      </w:r>
    </w:p>
    <w:p w14:paraId="15912C04" w14:textId="3DEE908D" w:rsidR="005E7E45" w:rsidRPr="00996085" w:rsidRDefault="005E7E45" w:rsidP="005E7E45">
      <w:pPr>
        <w:spacing w:after="0" w:line="240" w:lineRule="auto"/>
        <w:rPr>
          <w:rFonts w:cstheme="minorHAnsi"/>
          <w:sz w:val="24"/>
          <w:szCs w:val="24"/>
        </w:rPr>
      </w:pPr>
      <w:r w:rsidRPr="00996085">
        <w:rPr>
          <w:rFonts w:cstheme="minorHAnsi"/>
          <w:sz w:val="24"/>
          <w:szCs w:val="24"/>
        </w:rPr>
        <w:t>Anzahl der anwesenden Ratsmitglieder:</w:t>
      </w:r>
      <w:r w:rsidRPr="00996085">
        <w:rPr>
          <w:rFonts w:cstheme="minorHAnsi"/>
          <w:sz w:val="24"/>
          <w:szCs w:val="24"/>
        </w:rPr>
        <w:tab/>
        <w:t>1</w:t>
      </w:r>
      <w:r w:rsidR="00CE4724">
        <w:rPr>
          <w:rFonts w:cstheme="minorHAnsi"/>
          <w:sz w:val="24"/>
          <w:szCs w:val="24"/>
        </w:rPr>
        <w:t>6</w:t>
      </w:r>
    </w:p>
    <w:p w14:paraId="7D525451" w14:textId="16D34B70" w:rsidR="005E7E45" w:rsidRPr="00996085" w:rsidRDefault="00DA551B" w:rsidP="005E7E45">
      <w:pPr>
        <w:spacing w:after="0" w:line="240" w:lineRule="auto"/>
        <w:rPr>
          <w:rFonts w:cstheme="minorHAnsi"/>
          <w:sz w:val="24"/>
          <w:szCs w:val="24"/>
        </w:rPr>
      </w:pPr>
      <w:r>
        <w:rPr>
          <w:rFonts w:cstheme="minorHAnsi"/>
          <w:bCs/>
          <w:sz w:val="24"/>
          <w:szCs w:val="24"/>
        </w:rPr>
        <w:fldChar w:fldCharType="begin">
          <w:ffData>
            <w:name w:val=""/>
            <w:enabled/>
            <w:calcOnExit w:val="0"/>
            <w:checkBox>
              <w:sizeAuto/>
              <w:default w:val="1"/>
            </w:checkBox>
          </w:ffData>
        </w:fldChar>
      </w:r>
      <w:r>
        <w:rPr>
          <w:rFonts w:cstheme="minorHAnsi"/>
          <w:bCs/>
          <w:sz w:val="24"/>
          <w:szCs w:val="24"/>
        </w:rPr>
        <w:instrText xml:space="preserve"> FORMCHECKBOX </w:instrText>
      </w:r>
      <w:r w:rsidR="00F55998">
        <w:rPr>
          <w:rFonts w:cstheme="minorHAnsi"/>
          <w:bCs/>
          <w:sz w:val="24"/>
          <w:szCs w:val="24"/>
        </w:rPr>
      </w:r>
      <w:r w:rsidR="00F55998">
        <w:rPr>
          <w:rFonts w:cstheme="minorHAnsi"/>
          <w:bCs/>
          <w:sz w:val="24"/>
          <w:szCs w:val="24"/>
        </w:rPr>
        <w:fldChar w:fldCharType="separate"/>
      </w:r>
      <w:r>
        <w:rPr>
          <w:rFonts w:cstheme="minorHAnsi"/>
          <w:bCs/>
          <w:sz w:val="24"/>
          <w:szCs w:val="24"/>
        </w:rPr>
        <w:fldChar w:fldCharType="end"/>
      </w:r>
      <w:r w:rsidR="005E7E45" w:rsidRPr="00996085">
        <w:rPr>
          <w:rFonts w:cstheme="minorHAnsi"/>
          <w:sz w:val="24"/>
          <w:szCs w:val="24"/>
        </w:rPr>
        <w:tab/>
      </w:r>
      <w:r w:rsidR="005E7E45" w:rsidRPr="00996085">
        <w:rPr>
          <w:rFonts w:cstheme="minorHAnsi"/>
          <w:sz w:val="24"/>
          <w:szCs w:val="24"/>
        </w:rPr>
        <w:tab/>
        <w:t>Einstimmig</w:t>
      </w:r>
      <w:r w:rsidR="005E7E45" w:rsidRPr="00996085">
        <w:rPr>
          <w:rFonts w:cstheme="minorHAnsi"/>
          <w:sz w:val="24"/>
          <w:szCs w:val="24"/>
        </w:rPr>
        <w:tab/>
      </w:r>
      <w:r w:rsidR="005E7E45" w:rsidRPr="00996085">
        <w:rPr>
          <w:rFonts w:cstheme="minorHAnsi"/>
          <w:sz w:val="24"/>
          <w:szCs w:val="24"/>
        </w:rPr>
        <w:tab/>
      </w:r>
      <w:r w:rsidR="005E7E45" w:rsidRPr="00996085">
        <w:rPr>
          <w:rFonts w:cstheme="minorHAnsi"/>
          <w:sz w:val="24"/>
          <w:szCs w:val="24"/>
        </w:rPr>
        <w:tab/>
        <w:t xml:space="preserve">beschlossen   /   </w:t>
      </w:r>
      <w:r w:rsidR="005E7E45" w:rsidRPr="000F5E68">
        <w:rPr>
          <w:rFonts w:cstheme="minorHAnsi"/>
          <w:strike/>
          <w:sz w:val="24"/>
          <w:szCs w:val="24"/>
        </w:rPr>
        <w:t>abgelehnt</w:t>
      </w:r>
    </w:p>
    <w:p w14:paraId="5A799079" w14:textId="16A52C86" w:rsidR="005E7E45" w:rsidRPr="00996085" w:rsidRDefault="00DA551B" w:rsidP="005E7E45">
      <w:pPr>
        <w:spacing w:after="0" w:line="240" w:lineRule="auto"/>
        <w:rPr>
          <w:rFonts w:cstheme="minorHAnsi"/>
          <w:sz w:val="24"/>
          <w:szCs w:val="24"/>
        </w:rPr>
      </w:pPr>
      <w:r>
        <w:rPr>
          <w:rFonts w:cstheme="minorHAnsi"/>
          <w:bCs/>
          <w:sz w:val="24"/>
          <w:szCs w:val="24"/>
        </w:rPr>
        <w:fldChar w:fldCharType="begin">
          <w:ffData>
            <w:name w:val=""/>
            <w:enabled/>
            <w:calcOnExit w:val="0"/>
            <w:checkBox>
              <w:sizeAuto/>
              <w:default w:val="0"/>
            </w:checkBox>
          </w:ffData>
        </w:fldChar>
      </w:r>
      <w:r>
        <w:rPr>
          <w:rFonts w:cstheme="minorHAnsi"/>
          <w:bCs/>
          <w:sz w:val="24"/>
          <w:szCs w:val="24"/>
        </w:rPr>
        <w:instrText xml:space="preserve"> FORMCHECKBOX </w:instrText>
      </w:r>
      <w:r w:rsidR="00F55998">
        <w:rPr>
          <w:rFonts w:cstheme="minorHAnsi"/>
          <w:bCs/>
          <w:sz w:val="24"/>
          <w:szCs w:val="24"/>
        </w:rPr>
      </w:r>
      <w:r w:rsidR="00F55998">
        <w:rPr>
          <w:rFonts w:cstheme="minorHAnsi"/>
          <w:bCs/>
          <w:sz w:val="24"/>
          <w:szCs w:val="24"/>
        </w:rPr>
        <w:fldChar w:fldCharType="separate"/>
      </w:r>
      <w:r>
        <w:rPr>
          <w:rFonts w:cstheme="minorHAnsi"/>
          <w:bCs/>
          <w:sz w:val="24"/>
          <w:szCs w:val="24"/>
        </w:rPr>
        <w:fldChar w:fldCharType="end"/>
      </w:r>
      <w:r w:rsidR="005E7E45" w:rsidRPr="00996085">
        <w:rPr>
          <w:rFonts w:cstheme="minorHAnsi"/>
          <w:sz w:val="24"/>
          <w:szCs w:val="24"/>
        </w:rPr>
        <w:tab/>
      </w:r>
      <w:r w:rsidR="005E7E45" w:rsidRPr="00996085">
        <w:rPr>
          <w:rFonts w:cstheme="minorHAnsi"/>
          <w:sz w:val="24"/>
          <w:szCs w:val="24"/>
        </w:rPr>
        <w:tab/>
        <w:t>mit Stimmenmehrheit</w:t>
      </w:r>
      <w:r w:rsidR="005E7E45" w:rsidRPr="00996085">
        <w:rPr>
          <w:rFonts w:cstheme="minorHAnsi"/>
          <w:sz w:val="24"/>
          <w:szCs w:val="24"/>
        </w:rPr>
        <w:tab/>
        <w:t xml:space="preserve">beschlossen   /   </w:t>
      </w:r>
      <w:r w:rsidR="005E7E45" w:rsidRPr="00996085">
        <w:rPr>
          <w:rFonts w:cstheme="minorHAnsi"/>
          <w:strike/>
          <w:sz w:val="24"/>
          <w:szCs w:val="24"/>
        </w:rPr>
        <w:t>abgelehnt</w:t>
      </w:r>
    </w:p>
    <w:p w14:paraId="04A86547" w14:textId="0A4821DE" w:rsidR="005E7E45" w:rsidRDefault="005E7E45" w:rsidP="005E7E45">
      <w:pPr>
        <w:spacing w:after="0" w:line="240" w:lineRule="auto"/>
        <w:rPr>
          <w:rFonts w:cstheme="minorHAnsi"/>
          <w:sz w:val="24"/>
          <w:szCs w:val="24"/>
        </w:rPr>
      </w:pPr>
      <w:r w:rsidRPr="00996085">
        <w:rPr>
          <w:rFonts w:cstheme="minorHAnsi"/>
          <w:sz w:val="24"/>
          <w:szCs w:val="24"/>
        </w:rPr>
        <w:t>1</w:t>
      </w:r>
      <w:r w:rsidR="00CE4724">
        <w:rPr>
          <w:rFonts w:cstheme="minorHAnsi"/>
          <w:sz w:val="24"/>
          <w:szCs w:val="24"/>
        </w:rPr>
        <w:t>6</w:t>
      </w:r>
      <w:r w:rsidRPr="00996085">
        <w:rPr>
          <w:rFonts w:cstheme="minorHAnsi"/>
          <w:sz w:val="24"/>
          <w:szCs w:val="24"/>
        </w:rPr>
        <w:t xml:space="preserve"> Ja-Stimmen, 0 Nein-Stimmen, </w:t>
      </w:r>
      <w:r w:rsidR="00CE4724">
        <w:rPr>
          <w:rFonts w:cstheme="minorHAnsi"/>
          <w:sz w:val="24"/>
          <w:szCs w:val="24"/>
        </w:rPr>
        <w:t>0</w:t>
      </w:r>
      <w:r w:rsidRPr="00996085">
        <w:rPr>
          <w:rFonts w:cstheme="minorHAnsi"/>
          <w:sz w:val="24"/>
          <w:szCs w:val="24"/>
        </w:rPr>
        <w:t xml:space="preserve"> Enthaltung</w:t>
      </w:r>
    </w:p>
    <w:p w14:paraId="4E0494C5" w14:textId="77777777" w:rsidR="005E7E45" w:rsidRDefault="005E7E45" w:rsidP="00B6044C">
      <w:pPr>
        <w:spacing w:after="0" w:line="240" w:lineRule="auto"/>
        <w:rPr>
          <w:rFonts w:cstheme="minorHAnsi"/>
          <w:sz w:val="24"/>
          <w:szCs w:val="24"/>
        </w:rPr>
      </w:pPr>
    </w:p>
    <w:p w14:paraId="0EA705D2" w14:textId="0BDFFDA5" w:rsidR="004D03A8" w:rsidRDefault="004D03A8" w:rsidP="004D03A8">
      <w:pPr>
        <w:shd w:val="clear" w:color="auto" w:fill="BFBFBF" w:themeFill="background1" w:themeFillShade="BF"/>
        <w:spacing w:after="0" w:line="240" w:lineRule="auto"/>
        <w:jc w:val="both"/>
        <w:rPr>
          <w:rFonts w:cstheme="minorHAnsi"/>
          <w:b/>
          <w:i/>
          <w:iCs/>
          <w:sz w:val="24"/>
          <w:szCs w:val="24"/>
        </w:rPr>
      </w:pPr>
      <w:r w:rsidRPr="009D4577">
        <w:rPr>
          <w:rFonts w:cstheme="minorHAnsi"/>
          <w:b/>
          <w:i/>
          <w:iCs/>
          <w:sz w:val="24"/>
          <w:szCs w:val="24"/>
        </w:rPr>
        <w:t xml:space="preserve">TOP </w:t>
      </w:r>
      <w:r>
        <w:rPr>
          <w:rFonts w:cstheme="minorHAnsi"/>
          <w:b/>
          <w:i/>
          <w:iCs/>
          <w:sz w:val="24"/>
          <w:szCs w:val="24"/>
        </w:rPr>
        <w:t>10</w:t>
      </w:r>
    </w:p>
    <w:p w14:paraId="3896F7AC" w14:textId="408A5AA9" w:rsidR="004D03A8" w:rsidRDefault="004D03A8" w:rsidP="004D03A8">
      <w:pPr>
        <w:shd w:val="clear" w:color="auto" w:fill="BFBFBF" w:themeFill="background1" w:themeFillShade="BF"/>
        <w:spacing w:after="0" w:line="240" w:lineRule="auto"/>
        <w:jc w:val="both"/>
        <w:rPr>
          <w:rFonts w:cstheme="minorHAnsi"/>
          <w:b/>
          <w:i/>
          <w:iCs/>
          <w:sz w:val="24"/>
          <w:szCs w:val="24"/>
        </w:rPr>
      </w:pPr>
      <w:r>
        <w:rPr>
          <w:rFonts w:cstheme="minorHAnsi"/>
          <w:b/>
          <w:i/>
          <w:iCs/>
          <w:sz w:val="24"/>
          <w:szCs w:val="24"/>
        </w:rPr>
        <w:t>Bauanträge</w:t>
      </w:r>
    </w:p>
    <w:p w14:paraId="7246ADC0" w14:textId="1737A399" w:rsidR="004D03A8" w:rsidRDefault="00DA551B" w:rsidP="00B6044C">
      <w:pPr>
        <w:spacing w:after="0" w:line="240" w:lineRule="auto"/>
        <w:rPr>
          <w:rFonts w:cstheme="minorHAnsi"/>
          <w:sz w:val="24"/>
          <w:szCs w:val="24"/>
        </w:rPr>
      </w:pPr>
      <w:r>
        <w:rPr>
          <w:rFonts w:cstheme="minorHAnsi"/>
          <w:sz w:val="24"/>
          <w:szCs w:val="24"/>
        </w:rPr>
        <w:t xml:space="preserve">Aufgrund Ausschließungsgründen gem. § 22 GemO nimmt das Ratsmitglied Wilfried Berg an der folgenden Beratung und Beschlussfassung nicht teil und nimmt im Zuschauerraum Platz. </w:t>
      </w:r>
    </w:p>
    <w:p w14:paraId="4973C7FB" w14:textId="77777777" w:rsidR="00DA551B" w:rsidRDefault="00DA551B" w:rsidP="00B6044C">
      <w:pPr>
        <w:spacing w:after="0" w:line="240" w:lineRule="auto"/>
        <w:rPr>
          <w:rFonts w:cstheme="minorHAnsi"/>
          <w:sz w:val="24"/>
          <w:szCs w:val="24"/>
        </w:rPr>
      </w:pPr>
    </w:p>
    <w:p w14:paraId="1847FDE2" w14:textId="77777777" w:rsidR="00DA551B" w:rsidRDefault="00DA551B" w:rsidP="00B6044C">
      <w:pPr>
        <w:spacing w:after="0" w:line="240" w:lineRule="auto"/>
        <w:rPr>
          <w:rFonts w:cstheme="minorHAnsi"/>
          <w:sz w:val="24"/>
          <w:szCs w:val="24"/>
        </w:rPr>
      </w:pPr>
      <w:r>
        <w:rPr>
          <w:rFonts w:cstheme="minorHAnsi"/>
          <w:sz w:val="24"/>
          <w:szCs w:val="24"/>
        </w:rPr>
        <w:t xml:space="preserve">Ein Vorhabenträger hat einen Bauantrag bei der Verbandsgemeindeverwaltung Simmern-Rheinböllen eingereicht. Er beabsichtigt die Errichtung einer landwirtschaftlichen Lager- und Unterstellhalle im Bereich des Kauerhofes. </w:t>
      </w:r>
    </w:p>
    <w:p w14:paraId="1D14D446" w14:textId="77777777" w:rsidR="00DA551B" w:rsidRPr="00802F08" w:rsidRDefault="00DA551B" w:rsidP="00DA551B">
      <w:pPr>
        <w:spacing w:after="0" w:line="240" w:lineRule="auto"/>
        <w:rPr>
          <w:rFonts w:cstheme="minorHAnsi"/>
          <w:bCs/>
          <w:sz w:val="28"/>
          <w:szCs w:val="28"/>
        </w:rPr>
      </w:pPr>
      <w:r>
        <w:rPr>
          <w:rFonts w:cstheme="minorHAnsi"/>
          <w:sz w:val="24"/>
          <w:szCs w:val="24"/>
        </w:rPr>
        <w:t xml:space="preserve">Es bestehen keine Bedenken zu dem Vorhaben. </w:t>
      </w:r>
      <w:r>
        <w:rPr>
          <w:rFonts w:cstheme="minorHAnsi"/>
          <w:bCs/>
          <w:sz w:val="24"/>
          <w:szCs w:val="24"/>
        </w:rPr>
        <w:t xml:space="preserve">Der Gemeinderat der Ortsgemeinde </w:t>
      </w:r>
      <w:proofErr w:type="spellStart"/>
      <w:r>
        <w:rPr>
          <w:rFonts w:cstheme="minorHAnsi"/>
          <w:bCs/>
          <w:sz w:val="24"/>
          <w:szCs w:val="24"/>
        </w:rPr>
        <w:t>Argenthal</w:t>
      </w:r>
      <w:proofErr w:type="spellEnd"/>
      <w:r>
        <w:rPr>
          <w:rFonts w:cstheme="minorHAnsi"/>
          <w:bCs/>
          <w:sz w:val="24"/>
          <w:szCs w:val="24"/>
        </w:rPr>
        <w:t xml:space="preserve"> erteilt das Einvernehmen gem. § 36 BauGB. </w:t>
      </w:r>
    </w:p>
    <w:p w14:paraId="4485423B" w14:textId="77777777" w:rsidR="00DA551B" w:rsidRDefault="00DA551B" w:rsidP="00B6044C">
      <w:pPr>
        <w:spacing w:after="0" w:line="240" w:lineRule="auto"/>
        <w:rPr>
          <w:rFonts w:cstheme="minorHAnsi"/>
          <w:sz w:val="24"/>
          <w:szCs w:val="24"/>
        </w:rPr>
      </w:pPr>
    </w:p>
    <w:p w14:paraId="13D52D00" w14:textId="77777777" w:rsidR="004D03A8" w:rsidRPr="00996085" w:rsidRDefault="004D03A8" w:rsidP="004D03A8">
      <w:pPr>
        <w:spacing w:after="0" w:line="240" w:lineRule="auto"/>
        <w:rPr>
          <w:rFonts w:cstheme="minorHAnsi"/>
          <w:b/>
          <w:sz w:val="24"/>
          <w:szCs w:val="24"/>
        </w:rPr>
      </w:pPr>
      <w:r w:rsidRPr="00996085">
        <w:rPr>
          <w:rFonts w:cstheme="minorHAnsi"/>
          <w:b/>
          <w:sz w:val="24"/>
          <w:szCs w:val="24"/>
        </w:rPr>
        <w:t>Abstimmungsergebnis</w:t>
      </w:r>
    </w:p>
    <w:p w14:paraId="742C16BD" w14:textId="77777777" w:rsidR="004D03A8" w:rsidRPr="00996085" w:rsidRDefault="004D03A8" w:rsidP="004D03A8">
      <w:pPr>
        <w:spacing w:after="0" w:line="240" w:lineRule="auto"/>
        <w:rPr>
          <w:rFonts w:cstheme="minorHAnsi"/>
          <w:sz w:val="24"/>
          <w:szCs w:val="24"/>
        </w:rPr>
      </w:pPr>
      <w:r w:rsidRPr="00996085">
        <w:rPr>
          <w:rFonts w:cstheme="minorHAnsi"/>
          <w:sz w:val="24"/>
          <w:szCs w:val="24"/>
        </w:rPr>
        <w:t>Gesetzliche Zahl der Ratsmitglieder:</w:t>
      </w:r>
      <w:r w:rsidRPr="00996085">
        <w:rPr>
          <w:rFonts w:cstheme="minorHAnsi"/>
          <w:sz w:val="24"/>
          <w:szCs w:val="24"/>
        </w:rPr>
        <w:tab/>
      </w:r>
      <w:r w:rsidRPr="00996085">
        <w:rPr>
          <w:rFonts w:cstheme="minorHAnsi"/>
          <w:sz w:val="24"/>
          <w:szCs w:val="24"/>
        </w:rPr>
        <w:tab/>
        <w:t>1</w:t>
      </w:r>
      <w:r>
        <w:rPr>
          <w:rFonts w:cstheme="minorHAnsi"/>
          <w:sz w:val="24"/>
          <w:szCs w:val="24"/>
        </w:rPr>
        <w:t>7</w:t>
      </w:r>
    </w:p>
    <w:p w14:paraId="5A714446" w14:textId="2BD58A28" w:rsidR="004D03A8" w:rsidRPr="00996085" w:rsidRDefault="004D03A8" w:rsidP="004D03A8">
      <w:pPr>
        <w:spacing w:after="0" w:line="240" w:lineRule="auto"/>
        <w:rPr>
          <w:rFonts w:cstheme="minorHAnsi"/>
          <w:sz w:val="24"/>
          <w:szCs w:val="24"/>
        </w:rPr>
      </w:pPr>
      <w:r w:rsidRPr="00996085">
        <w:rPr>
          <w:rFonts w:cstheme="minorHAnsi"/>
          <w:sz w:val="24"/>
          <w:szCs w:val="24"/>
        </w:rPr>
        <w:t>Anzahl der anwesenden Ratsmitglieder:</w:t>
      </w:r>
      <w:r w:rsidRPr="00996085">
        <w:rPr>
          <w:rFonts w:cstheme="minorHAnsi"/>
          <w:sz w:val="24"/>
          <w:szCs w:val="24"/>
        </w:rPr>
        <w:tab/>
        <w:t>1</w:t>
      </w:r>
      <w:r w:rsidR="00DA551B">
        <w:rPr>
          <w:rFonts w:cstheme="minorHAnsi"/>
          <w:sz w:val="24"/>
          <w:szCs w:val="24"/>
        </w:rPr>
        <w:t>5</w:t>
      </w:r>
    </w:p>
    <w:p w14:paraId="465515C2" w14:textId="5F182040" w:rsidR="004D03A8" w:rsidRPr="00996085" w:rsidRDefault="00DA551B" w:rsidP="004D03A8">
      <w:pPr>
        <w:spacing w:after="0" w:line="240" w:lineRule="auto"/>
        <w:rPr>
          <w:rFonts w:cstheme="minorHAnsi"/>
          <w:sz w:val="24"/>
          <w:szCs w:val="24"/>
        </w:rPr>
      </w:pPr>
      <w:r>
        <w:rPr>
          <w:rFonts w:cstheme="minorHAnsi"/>
          <w:bCs/>
          <w:sz w:val="24"/>
          <w:szCs w:val="24"/>
        </w:rPr>
        <w:fldChar w:fldCharType="begin">
          <w:ffData>
            <w:name w:val=""/>
            <w:enabled/>
            <w:calcOnExit w:val="0"/>
            <w:checkBox>
              <w:sizeAuto/>
              <w:default w:val="1"/>
            </w:checkBox>
          </w:ffData>
        </w:fldChar>
      </w:r>
      <w:r>
        <w:rPr>
          <w:rFonts w:cstheme="minorHAnsi"/>
          <w:bCs/>
          <w:sz w:val="24"/>
          <w:szCs w:val="24"/>
        </w:rPr>
        <w:instrText xml:space="preserve"> FORMCHECKBOX </w:instrText>
      </w:r>
      <w:r w:rsidR="00F55998">
        <w:rPr>
          <w:rFonts w:cstheme="minorHAnsi"/>
          <w:bCs/>
          <w:sz w:val="24"/>
          <w:szCs w:val="24"/>
        </w:rPr>
      </w:r>
      <w:r w:rsidR="00F55998">
        <w:rPr>
          <w:rFonts w:cstheme="minorHAnsi"/>
          <w:bCs/>
          <w:sz w:val="24"/>
          <w:szCs w:val="24"/>
        </w:rPr>
        <w:fldChar w:fldCharType="separate"/>
      </w:r>
      <w:r>
        <w:rPr>
          <w:rFonts w:cstheme="minorHAnsi"/>
          <w:bCs/>
          <w:sz w:val="24"/>
          <w:szCs w:val="24"/>
        </w:rPr>
        <w:fldChar w:fldCharType="end"/>
      </w:r>
      <w:r w:rsidR="004D03A8" w:rsidRPr="00996085">
        <w:rPr>
          <w:rFonts w:cstheme="minorHAnsi"/>
          <w:sz w:val="24"/>
          <w:szCs w:val="24"/>
        </w:rPr>
        <w:tab/>
      </w:r>
      <w:r w:rsidR="004D03A8" w:rsidRPr="00996085">
        <w:rPr>
          <w:rFonts w:cstheme="minorHAnsi"/>
          <w:sz w:val="24"/>
          <w:szCs w:val="24"/>
        </w:rPr>
        <w:tab/>
        <w:t>Einstimmig</w:t>
      </w:r>
      <w:r w:rsidR="004D03A8" w:rsidRPr="00996085">
        <w:rPr>
          <w:rFonts w:cstheme="minorHAnsi"/>
          <w:sz w:val="24"/>
          <w:szCs w:val="24"/>
        </w:rPr>
        <w:tab/>
      </w:r>
      <w:r w:rsidR="004D03A8" w:rsidRPr="00996085">
        <w:rPr>
          <w:rFonts w:cstheme="minorHAnsi"/>
          <w:sz w:val="24"/>
          <w:szCs w:val="24"/>
        </w:rPr>
        <w:tab/>
      </w:r>
      <w:r w:rsidR="004D03A8" w:rsidRPr="00996085">
        <w:rPr>
          <w:rFonts w:cstheme="minorHAnsi"/>
          <w:sz w:val="24"/>
          <w:szCs w:val="24"/>
        </w:rPr>
        <w:tab/>
        <w:t xml:space="preserve">beschlossen   /   </w:t>
      </w:r>
      <w:r w:rsidR="004D03A8" w:rsidRPr="000F5E68">
        <w:rPr>
          <w:rFonts w:cstheme="minorHAnsi"/>
          <w:strike/>
          <w:sz w:val="24"/>
          <w:szCs w:val="24"/>
        </w:rPr>
        <w:t>abgelehnt</w:t>
      </w:r>
    </w:p>
    <w:p w14:paraId="493095A2" w14:textId="70DED955" w:rsidR="004D03A8" w:rsidRPr="00996085" w:rsidRDefault="00DA551B" w:rsidP="004D03A8">
      <w:pPr>
        <w:spacing w:after="0" w:line="240" w:lineRule="auto"/>
        <w:rPr>
          <w:rFonts w:cstheme="minorHAnsi"/>
          <w:sz w:val="24"/>
          <w:szCs w:val="24"/>
        </w:rPr>
      </w:pPr>
      <w:r>
        <w:rPr>
          <w:rFonts w:cstheme="minorHAnsi"/>
          <w:bCs/>
          <w:sz w:val="24"/>
          <w:szCs w:val="24"/>
        </w:rPr>
        <w:fldChar w:fldCharType="begin">
          <w:ffData>
            <w:name w:val=""/>
            <w:enabled/>
            <w:calcOnExit w:val="0"/>
            <w:checkBox>
              <w:sizeAuto/>
              <w:default w:val="0"/>
            </w:checkBox>
          </w:ffData>
        </w:fldChar>
      </w:r>
      <w:r>
        <w:rPr>
          <w:rFonts w:cstheme="minorHAnsi"/>
          <w:bCs/>
          <w:sz w:val="24"/>
          <w:szCs w:val="24"/>
        </w:rPr>
        <w:instrText xml:space="preserve"> FORMCHECKBOX </w:instrText>
      </w:r>
      <w:r w:rsidR="00F55998">
        <w:rPr>
          <w:rFonts w:cstheme="minorHAnsi"/>
          <w:bCs/>
          <w:sz w:val="24"/>
          <w:szCs w:val="24"/>
        </w:rPr>
      </w:r>
      <w:r w:rsidR="00F55998">
        <w:rPr>
          <w:rFonts w:cstheme="minorHAnsi"/>
          <w:bCs/>
          <w:sz w:val="24"/>
          <w:szCs w:val="24"/>
        </w:rPr>
        <w:fldChar w:fldCharType="separate"/>
      </w:r>
      <w:r>
        <w:rPr>
          <w:rFonts w:cstheme="minorHAnsi"/>
          <w:bCs/>
          <w:sz w:val="24"/>
          <w:szCs w:val="24"/>
        </w:rPr>
        <w:fldChar w:fldCharType="end"/>
      </w:r>
      <w:r w:rsidR="004D03A8" w:rsidRPr="00996085">
        <w:rPr>
          <w:rFonts w:cstheme="minorHAnsi"/>
          <w:sz w:val="24"/>
          <w:szCs w:val="24"/>
        </w:rPr>
        <w:tab/>
      </w:r>
      <w:r w:rsidR="004D03A8" w:rsidRPr="00996085">
        <w:rPr>
          <w:rFonts w:cstheme="minorHAnsi"/>
          <w:sz w:val="24"/>
          <w:szCs w:val="24"/>
        </w:rPr>
        <w:tab/>
        <w:t>mit Stimmenmehrheit</w:t>
      </w:r>
      <w:r w:rsidR="004D03A8" w:rsidRPr="00996085">
        <w:rPr>
          <w:rFonts w:cstheme="minorHAnsi"/>
          <w:sz w:val="24"/>
          <w:szCs w:val="24"/>
        </w:rPr>
        <w:tab/>
        <w:t xml:space="preserve">beschlossen   /   </w:t>
      </w:r>
      <w:r w:rsidR="004D03A8" w:rsidRPr="00996085">
        <w:rPr>
          <w:rFonts w:cstheme="minorHAnsi"/>
          <w:strike/>
          <w:sz w:val="24"/>
          <w:szCs w:val="24"/>
        </w:rPr>
        <w:t>abgelehnt</w:t>
      </w:r>
    </w:p>
    <w:p w14:paraId="67E93FBE" w14:textId="50D49ACA" w:rsidR="004D03A8" w:rsidRDefault="004D03A8" w:rsidP="004D03A8">
      <w:pPr>
        <w:spacing w:after="0" w:line="240" w:lineRule="auto"/>
        <w:rPr>
          <w:rFonts w:cstheme="minorHAnsi"/>
          <w:sz w:val="24"/>
          <w:szCs w:val="24"/>
        </w:rPr>
      </w:pPr>
      <w:r w:rsidRPr="00996085">
        <w:rPr>
          <w:rFonts w:cstheme="minorHAnsi"/>
          <w:sz w:val="24"/>
          <w:szCs w:val="24"/>
        </w:rPr>
        <w:t>1</w:t>
      </w:r>
      <w:r w:rsidR="00DA551B">
        <w:rPr>
          <w:rFonts w:cstheme="minorHAnsi"/>
          <w:sz w:val="24"/>
          <w:szCs w:val="24"/>
        </w:rPr>
        <w:t>5</w:t>
      </w:r>
      <w:r w:rsidRPr="00996085">
        <w:rPr>
          <w:rFonts w:cstheme="minorHAnsi"/>
          <w:sz w:val="24"/>
          <w:szCs w:val="24"/>
        </w:rPr>
        <w:t xml:space="preserve"> Ja-Stimmen, 0 Nein-Stimmen, </w:t>
      </w:r>
      <w:r>
        <w:rPr>
          <w:rFonts w:cstheme="minorHAnsi"/>
          <w:sz w:val="24"/>
          <w:szCs w:val="24"/>
        </w:rPr>
        <w:t>1</w:t>
      </w:r>
      <w:r w:rsidRPr="00996085">
        <w:rPr>
          <w:rFonts w:cstheme="minorHAnsi"/>
          <w:sz w:val="24"/>
          <w:szCs w:val="24"/>
        </w:rPr>
        <w:t xml:space="preserve"> Enthaltung</w:t>
      </w:r>
    </w:p>
    <w:p w14:paraId="752DBFFD" w14:textId="77777777" w:rsidR="00DA551B" w:rsidRDefault="00DA551B" w:rsidP="004D03A8">
      <w:pPr>
        <w:spacing w:after="0" w:line="240" w:lineRule="auto"/>
        <w:rPr>
          <w:rFonts w:cstheme="minorHAnsi"/>
          <w:sz w:val="24"/>
          <w:szCs w:val="24"/>
        </w:rPr>
      </w:pPr>
    </w:p>
    <w:p w14:paraId="5354020B" w14:textId="61071445" w:rsidR="00DA551B" w:rsidRDefault="00DA551B" w:rsidP="004D03A8">
      <w:pPr>
        <w:spacing w:after="0" w:line="240" w:lineRule="auto"/>
        <w:rPr>
          <w:rFonts w:cstheme="minorHAnsi"/>
          <w:sz w:val="24"/>
          <w:szCs w:val="24"/>
        </w:rPr>
      </w:pPr>
      <w:r>
        <w:rPr>
          <w:rFonts w:cstheme="minorHAnsi"/>
          <w:sz w:val="24"/>
          <w:szCs w:val="24"/>
        </w:rPr>
        <w:t xml:space="preserve">Wilfried Berg nimmt wieder an der Sitzung teil. </w:t>
      </w:r>
    </w:p>
    <w:p w14:paraId="3D55BD2C" w14:textId="77777777" w:rsidR="00DA551B" w:rsidRDefault="00DA551B" w:rsidP="004D03A8">
      <w:pPr>
        <w:spacing w:after="0" w:line="240" w:lineRule="auto"/>
        <w:rPr>
          <w:rFonts w:cstheme="minorHAnsi"/>
          <w:sz w:val="24"/>
          <w:szCs w:val="24"/>
        </w:rPr>
      </w:pPr>
    </w:p>
    <w:p w14:paraId="48FD036E" w14:textId="075BA8C2" w:rsidR="00DA551B" w:rsidRDefault="00DA551B" w:rsidP="004D03A8">
      <w:pPr>
        <w:spacing w:after="0" w:line="240" w:lineRule="auto"/>
        <w:rPr>
          <w:rFonts w:cstheme="minorHAnsi"/>
          <w:sz w:val="24"/>
          <w:szCs w:val="24"/>
        </w:rPr>
      </w:pPr>
      <w:r>
        <w:rPr>
          <w:rFonts w:cstheme="minorHAnsi"/>
          <w:sz w:val="24"/>
          <w:szCs w:val="24"/>
        </w:rPr>
        <w:t xml:space="preserve">Der Vorsitzende </w:t>
      </w:r>
      <w:r w:rsidR="00B210CB">
        <w:rPr>
          <w:rFonts w:cstheme="minorHAnsi"/>
          <w:sz w:val="24"/>
          <w:szCs w:val="24"/>
        </w:rPr>
        <w:t xml:space="preserve">informiert die Anwesenden über verschiedenen Freistellungen im Bereich des Neubaugebietes. </w:t>
      </w:r>
    </w:p>
    <w:p w14:paraId="48C15D00" w14:textId="77777777" w:rsidR="004D03A8" w:rsidRDefault="004D03A8" w:rsidP="00B6044C">
      <w:pPr>
        <w:spacing w:after="0" w:line="240" w:lineRule="auto"/>
        <w:rPr>
          <w:rFonts w:cstheme="minorHAnsi"/>
          <w:sz w:val="24"/>
          <w:szCs w:val="24"/>
        </w:rPr>
      </w:pPr>
    </w:p>
    <w:p w14:paraId="0D3C5E43" w14:textId="78925239" w:rsidR="001220A0" w:rsidRPr="009D4577" w:rsidRDefault="001220A0" w:rsidP="001220A0">
      <w:pPr>
        <w:shd w:val="clear" w:color="auto" w:fill="BFBFBF" w:themeFill="background1" w:themeFillShade="BF"/>
        <w:autoSpaceDE w:val="0"/>
        <w:autoSpaceDN w:val="0"/>
        <w:adjustRightInd w:val="0"/>
        <w:spacing w:after="76" w:line="240" w:lineRule="auto"/>
        <w:jc w:val="both"/>
        <w:rPr>
          <w:rFonts w:cstheme="minorHAnsi"/>
          <w:b/>
          <w:i/>
          <w:color w:val="000000"/>
          <w:sz w:val="24"/>
          <w:szCs w:val="24"/>
        </w:rPr>
      </w:pPr>
      <w:r w:rsidRPr="009D4577">
        <w:rPr>
          <w:rFonts w:cstheme="minorHAnsi"/>
          <w:b/>
          <w:i/>
          <w:color w:val="000000"/>
          <w:sz w:val="24"/>
          <w:szCs w:val="24"/>
        </w:rPr>
        <w:t xml:space="preserve">TOP </w:t>
      </w:r>
      <w:r w:rsidR="004D03A8">
        <w:rPr>
          <w:rFonts w:cstheme="minorHAnsi"/>
          <w:b/>
          <w:i/>
          <w:color w:val="000000"/>
          <w:sz w:val="24"/>
          <w:szCs w:val="24"/>
        </w:rPr>
        <w:t>11</w:t>
      </w:r>
    </w:p>
    <w:p w14:paraId="5FF8DB0C" w14:textId="77777777" w:rsidR="004C78E2" w:rsidRPr="003F56A9" w:rsidRDefault="001220A0" w:rsidP="003F56A9">
      <w:pPr>
        <w:shd w:val="clear" w:color="auto" w:fill="BFBFBF" w:themeFill="background1" w:themeFillShade="BF"/>
        <w:autoSpaceDE w:val="0"/>
        <w:autoSpaceDN w:val="0"/>
        <w:adjustRightInd w:val="0"/>
        <w:spacing w:after="76" w:line="240" w:lineRule="auto"/>
        <w:jc w:val="both"/>
        <w:rPr>
          <w:rFonts w:cstheme="minorHAnsi"/>
          <w:b/>
          <w:i/>
          <w:color w:val="000000"/>
          <w:sz w:val="24"/>
          <w:szCs w:val="24"/>
        </w:rPr>
      </w:pPr>
      <w:r w:rsidRPr="009D4577">
        <w:rPr>
          <w:rFonts w:cstheme="minorHAnsi"/>
          <w:b/>
          <w:i/>
          <w:color w:val="000000"/>
          <w:sz w:val="24"/>
          <w:szCs w:val="24"/>
        </w:rPr>
        <w:t>Mitteilungen und Anfragen</w:t>
      </w:r>
    </w:p>
    <w:p w14:paraId="1BB9B5DC" w14:textId="77777777" w:rsidR="00B210CB" w:rsidRDefault="00B210CB" w:rsidP="007270C1">
      <w:pPr>
        <w:pStyle w:val="Listenabsatz"/>
        <w:tabs>
          <w:tab w:val="left" w:pos="8105"/>
        </w:tabs>
        <w:spacing w:after="0" w:line="240" w:lineRule="auto"/>
        <w:ind w:left="1070"/>
        <w:rPr>
          <w:rFonts w:cstheme="minorHAnsi"/>
          <w:sz w:val="24"/>
          <w:szCs w:val="24"/>
        </w:rPr>
      </w:pPr>
    </w:p>
    <w:p w14:paraId="15B7FEC7" w14:textId="0BE871D9" w:rsidR="00B210CB" w:rsidRPr="00B210CB" w:rsidRDefault="00B210CB" w:rsidP="00B210CB">
      <w:pPr>
        <w:pStyle w:val="Listenabsatz"/>
        <w:numPr>
          <w:ilvl w:val="0"/>
          <w:numId w:val="2"/>
        </w:numPr>
        <w:tabs>
          <w:tab w:val="left" w:pos="8105"/>
        </w:tabs>
        <w:spacing w:after="0" w:line="240" w:lineRule="auto"/>
        <w:rPr>
          <w:rFonts w:cstheme="minorHAnsi"/>
          <w:sz w:val="24"/>
          <w:szCs w:val="24"/>
          <w:u w:val="single"/>
        </w:rPr>
      </w:pPr>
      <w:r w:rsidRPr="00B210CB">
        <w:rPr>
          <w:rFonts w:cstheme="minorHAnsi"/>
          <w:sz w:val="24"/>
          <w:szCs w:val="24"/>
          <w:u w:val="single"/>
        </w:rPr>
        <w:t xml:space="preserve">Erweiterung und Sanierung Kindertagesstätte </w:t>
      </w:r>
      <w:proofErr w:type="spellStart"/>
      <w:r w:rsidRPr="00B210CB">
        <w:rPr>
          <w:rFonts w:cstheme="minorHAnsi"/>
          <w:sz w:val="24"/>
          <w:szCs w:val="24"/>
          <w:u w:val="single"/>
        </w:rPr>
        <w:t>Argenthal</w:t>
      </w:r>
      <w:proofErr w:type="spellEnd"/>
    </w:p>
    <w:p w14:paraId="764D87A7" w14:textId="0E4B0A87" w:rsidR="00B210CB" w:rsidRDefault="00B210CB" w:rsidP="00B210CB">
      <w:pPr>
        <w:pStyle w:val="Listenabsatz"/>
        <w:tabs>
          <w:tab w:val="left" w:pos="8105"/>
        </w:tabs>
        <w:spacing w:after="0" w:line="240" w:lineRule="auto"/>
        <w:ind w:left="1070"/>
        <w:rPr>
          <w:rFonts w:cstheme="minorHAnsi"/>
          <w:sz w:val="24"/>
          <w:szCs w:val="24"/>
        </w:rPr>
      </w:pPr>
      <w:r>
        <w:rPr>
          <w:rFonts w:cstheme="minorHAnsi"/>
          <w:sz w:val="24"/>
          <w:szCs w:val="24"/>
        </w:rPr>
        <w:t xml:space="preserve">Es wird eine Vorstellung (Bauzeitenplan/ Zeitplan Ausschreibungen) der nächsten Bauabschnitte für die Kindertagesstätte durch das Planungsbüro gewünscht. Der Vorsitzende kümmert sich um das Anliegen. </w:t>
      </w:r>
    </w:p>
    <w:p w14:paraId="6FE30289" w14:textId="77777777" w:rsidR="00B210CB" w:rsidRDefault="00B210CB" w:rsidP="00B210CB">
      <w:pPr>
        <w:pStyle w:val="Listenabsatz"/>
        <w:tabs>
          <w:tab w:val="left" w:pos="8105"/>
        </w:tabs>
        <w:spacing w:after="0" w:line="240" w:lineRule="auto"/>
        <w:ind w:left="1070"/>
        <w:rPr>
          <w:rFonts w:cstheme="minorHAnsi"/>
          <w:sz w:val="24"/>
          <w:szCs w:val="24"/>
        </w:rPr>
      </w:pPr>
    </w:p>
    <w:p w14:paraId="5F184B1A" w14:textId="7BC665B5" w:rsidR="00B210CB" w:rsidRPr="00716FDC" w:rsidRDefault="00716FDC" w:rsidP="00B210CB">
      <w:pPr>
        <w:pStyle w:val="Listenabsatz"/>
        <w:numPr>
          <w:ilvl w:val="0"/>
          <w:numId w:val="2"/>
        </w:numPr>
        <w:tabs>
          <w:tab w:val="left" w:pos="8105"/>
        </w:tabs>
        <w:spacing w:after="0" w:line="240" w:lineRule="auto"/>
        <w:rPr>
          <w:rFonts w:cstheme="minorHAnsi"/>
          <w:sz w:val="24"/>
          <w:szCs w:val="24"/>
          <w:u w:val="single"/>
        </w:rPr>
      </w:pPr>
      <w:r w:rsidRPr="00716FDC">
        <w:rPr>
          <w:rFonts w:cstheme="minorHAnsi"/>
          <w:sz w:val="24"/>
          <w:szCs w:val="24"/>
          <w:u w:val="single"/>
        </w:rPr>
        <w:t>Glasfaser Ausbau</w:t>
      </w:r>
    </w:p>
    <w:p w14:paraId="6E1FCB0F" w14:textId="5D068D17" w:rsidR="00716FDC" w:rsidRDefault="00B4115E" w:rsidP="00716FDC">
      <w:pPr>
        <w:pStyle w:val="Listenabsatz"/>
        <w:tabs>
          <w:tab w:val="left" w:pos="8105"/>
        </w:tabs>
        <w:spacing w:after="0" w:line="240" w:lineRule="auto"/>
        <w:ind w:left="1070"/>
        <w:rPr>
          <w:rFonts w:cstheme="minorHAnsi"/>
          <w:sz w:val="24"/>
          <w:szCs w:val="24"/>
        </w:rPr>
      </w:pPr>
      <w:r>
        <w:rPr>
          <w:rFonts w:cstheme="minorHAnsi"/>
          <w:sz w:val="24"/>
          <w:szCs w:val="24"/>
        </w:rPr>
        <w:t xml:space="preserve">Alle beantragten </w:t>
      </w:r>
      <w:r w:rsidR="00716FDC">
        <w:rPr>
          <w:rFonts w:cstheme="minorHAnsi"/>
          <w:sz w:val="24"/>
          <w:szCs w:val="24"/>
        </w:rPr>
        <w:t xml:space="preserve">Hausanschlüsse </w:t>
      </w:r>
      <w:r>
        <w:rPr>
          <w:rFonts w:cstheme="minorHAnsi"/>
          <w:sz w:val="24"/>
          <w:szCs w:val="24"/>
        </w:rPr>
        <w:t xml:space="preserve">sind </w:t>
      </w:r>
      <w:r w:rsidR="000466A9">
        <w:rPr>
          <w:rFonts w:cstheme="minorHAnsi"/>
          <w:sz w:val="24"/>
          <w:szCs w:val="24"/>
        </w:rPr>
        <w:t>t</w:t>
      </w:r>
      <w:r w:rsidR="00716FDC">
        <w:rPr>
          <w:rFonts w:cstheme="minorHAnsi"/>
          <w:sz w:val="24"/>
          <w:szCs w:val="24"/>
        </w:rPr>
        <w:t>iefbauseitig fertig</w:t>
      </w:r>
      <w:r>
        <w:rPr>
          <w:rFonts w:cstheme="minorHAnsi"/>
          <w:sz w:val="24"/>
          <w:szCs w:val="24"/>
        </w:rPr>
        <w:t>gestellt; e</w:t>
      </w:r>
      <w:r w:rsidR="00716FDC">
        <w:rPr>
          <w:rFonts w:cstheme="minorHAnsi"/>
          <w:sz w:val="24"/>
          <w:szCs w:val="24"/>
        </w:rPr>
        <w:t xml:space="preserve">s sind derzeit </w:t>
      </w:r>
      <w:r>
        <w:rPr>
          <w:rFonts w:cstheme="minorHAnsi"/>
          <w:sz w:val="24"/>
          <w:szCs w:val="24"/>
        </w:rPr>
        <w:t xml:space="preserve">noch </w:t>
      </w:r>
      <w:r w:rsidR="00716FDC">
        <w:rPr>
          <w:rFonts w:cstheme="minorHAnsi"/>
          <w:sz w:val="24"/>
          <w:szCs w:val="24"/>
        </w:rPr>
        <w:t xml:space="preserve">43 Anschlüsse fertig </w:t>
      </w:r>
      <w:r>
        <w:rPr>
          <w:rFonts w:cstheme="minorHAnsi"/>
          <w:sz w:val="24"/>
          <w:szCs w:val="24"/>
        </w:rPr>
        <w:t xml:space="preserve">zu </w:t>
      </w:r>
      <w:r w:rsidR="00716FDC">
        <w:rPr>
          <w:rFonts w:cstheme="minorHAnsi"/>
          <w:sz w:val="24"/>
          <w:szCs w:val="24"/>
        </w:rPr>
        <w:t>montier</w:t>
      </w:r>
      <w:r>
        <w:rPr>
          <w:rFonts w:cstheme="minorHAnsi"/>
          <w:sz w:val="24"/>
          <w:szCs w:val="24"/>
        </w:rPr>
        <w:t>en</w:t>
      </w:r>
      <w:r w:rsidR="00716FDC">
        <w:rPr>
          <w:rFonts w:cstheme="minorHAnsi"/>
          <w:sz w:val="24"/>
          <w:szCs w:val="24"/>
        </w:rPr>
        <w:t xml:space="preserve">. </w:t>
      </w:r>
    </w:p>
    <w:p w14:paraId="37D55718" w14:textId="77777777" w:rsidR="00716FDC" w:rsidRDefault="00716FDC" w:rsidP="00716FDC">
      <w:pPr>
        <w:pStyle w:val="Listenabsatz"/>
        <w:tabs>
          <w:tab w:val="left" w:pos="8105"/>
        </w:tabs>
        <w:spacing w:after="0" w:line="240" w:lineRule="auto"/>
        <w:ind w:left="1070"/>
        <w:rPr>
          <w:rFonts w:cstheme="minorHAnsi"/>
          <w:sz w:val="24"/>
          <w:szCs w:val="24"/>
        </w:rPr>
      </w:pPr>
    </w:p>
    <w:p w14:paraId="212E7F59" w14:textId="36411088" w:rsidR="00716FDC" w:rsidRDefault="00716FDC" w:rsidP="00716FDC">
      <w:pPr>
        <w:pStyle w:val="Listenabsatz"/>
        <w:numPr>
          <w:ilvl w:val="0"/>
          <w:numId w:val="2"/>
        </w:numPr>
        <w:tabs>
          <w:tab w:val="left" w:pos="8105"/>
        </w:tabs>
        <w:spacing w:after="0" w:line="240" w:lineRule="auto"/>
        <w:rPr>
          <w:rFonts w:cstheme="minorHAnsi"/>
          <w:sz w:val="24"/>
          <w:szCs w:val="24"/>
          <w:u w:val="single"/>
        </w:rPr>
      </w:pPr>
      <w:r w:rsidRPr="00716FDC">
        <w:rPr>
          <w:rFonts w:cstheme="minorHAnsi"/>
          <w:sz w:val="24"/>
          <w:szCs w:val="24"/>
          <w:u w:val="single"/>
        </w:rPr>
        <w:t>Termine</w:t>
      </w:r>
    </w:p>
    <w:p w14:paraId="0C84F630" w14:textId="6F3A8153" w:rsidR="00592151" w:rsidRPr="00592151" w:rsidRDefault="00592151" w:rsidP="00592151">
      <w:pPr>
        <w:pStyle w:val="Listenabsatz"/>
        <w:numPr>
          <w:ilvl w:val="0"/>
          <w:numId w:val="17"/>
        </w:numPr>
        <w:tabs>
          <w:tab w:val="left" w:pos="8105"/>
        </w:tabs>
        <w:spacing w:after="0" w:line="240" w:lineRule="auto"/>
        <w:rPr>
          <w:rFonts w:cstheme="minorHAnsi"/>
          <w:sz w:val="24"/>
          <w:szCs w:val="24"/>
        </w:rPr>
      </w:pPr>
      <w:r w:rsidRPr="00592151">
        <w:rPr>
          <w:rFonts w:cstheme="minorHAnsi"/>
          <w:sz w:val="24"/>
          <w:szCs w:val="24"/>
        </w:rPr>
        <w:t>27.05.2026</w:t>
      </w:r>
      <w:r>
        <w:rPr>
          <w:rFonts w:cstheme="minorHAnsi"/>
          <w:sz w:val="24"/>
          <w:szCs w:val="24"/>
        </w:rPr>
        <w:t xml:space="preserve"> </w:t>
      </w:r>
      <w:r w:rsidR="00E806E5">
        <w:rPr>
          <w:rFonts w:cstheme="minorHAnsi"/>
          <w:sz w:val="24"/>
          <w:szCs w:val="24"/>
        </w:rPr>
        <w:t xml:space="preserve">finde die </w:t>
      </w:r>
      <w:r>
        <w:rPr>
          <w:rFonts w:cstheme="minorHAnsi"/>
          <w:sz w:val="24"/>
          <w:szCs w:val="24"/>
        </w:rPr>
        <w:t xml:space="preserve">Kontrolle des Zertifizierers bezüglich </w:t>
      </w:r>
      <w:r w:rsidR="00E806E5">
        <w:rPr>
          <w:rFonts w:cstheme="minorHAnsi"/>
          <w:sz w:val="24"/>
          <w:szCs w:val="24"/>
        </w:rPr>
        <w:t>des Förderprogrammes</w:t>
      </w:r>
      <w:r>
        <w:rPr>
          <w:rFonts w:cstheme="minorHAnsi"/>
          <w:sz w:val="24"/>
          <w:szCs w:val="24"/>
        </w:rPr>
        <w:t xml:space="preserve"> </w:t>
      </w:r>
      <w:r w:rsidR="00E806E5">
        <w:rPr>
          <w:rFonts w:cstheme="minorHAnsi"/>
          <w:sz w:val="24"/>
          <w:szCs w:val="24"/>
        </w:rPr>
        <w:t>„Klimaangepasstes Waldmanagement“ statt.</w:t>
      </w:r>
    </w:p>
    <w:p w14:paraId="78DF8350" w14:textId="4209BD50" w:rsidR="00716FDC" w:rsidRDefault="00716FDC" w:rsidP="00716FDC">
      <w:pPr>
        <w:pStyle w:val="Listenabsatz"/>
        <w:numPr>
          <w:ilvl w:val="0"/>
          <w:numId w:val="17"/>
        </w:numPr>
        <w:tabs>
          <w:tab w:val="left" w:pos="8105"/>
        </w:tabs>
        <w:spacing w:after="0" w:line="240" w:lineRule="auto"/>
        <w:rPr>
          <w:rFonts w:cstheme="minorHAnsi"/>
          <w:sz w:val="24"/>
          <w:szCs w:val="24"/>
        </w:rPr>
      </w:pPr>
      <w:r>
        <w:rPr>
          <w:rFonts w:cstheme="minorHAnsi"/>
          <w:sz w:val="24"/>
          <w:szCs w:val="24"/>
        </w:rPr>
        <w:t xml:space="preserve">Waldtag </w:t>
      </w:r>
      <w:r w:rsidR="00B4115E">
        <w:rPr>
          <w:rFonts w:cstheme="minorHAnsi"/>
          <w:sz w:val="24"/>
          <w:szCs w:val="24"/>
        </w:rPr>
        <w:t xml:space="preserve">des Forstamtes am </w:t>
      </w:r>
      <w:r>
        <w:rPr>
          <w:rFonts w:cstheme="minorHAnsi"/>
          <w:sz w:val="24"/>
          <w:szCs w:val="24"/>
        </w:rPr>
        <w:t>08.08.2026</w:t>
      </w:r>
      <w:r w:rsidR="00B4115E">
        <w:rPr>
          <w:rFonts w:cstheme="minorHAnsi"/>
          <w:sz w:val="24"/>
          <w:szCs w:val="24"/>
        </w:rPr>
        <w:t xml:space="preserve">, ausgehend vom </w:t>
      </w:r>
      <w:proofErr w:type="spellStart"/>
      <w:r w:rsidR="00B4115E">
        <w:rPr>
          <w:rFonts w:cstheme="minorHAnsi"/>
          <w:sz w:val="24"/>
          <w:szCs w:val="24"/>
        </w:rPr>
        <w:t>KommZentrum</w:t>
      </w:r>
      <w:proofErr w:type="spellEnd"/>
    </w:p>
    <w:p w14:paraId="72A3C406" w14:textId="7A1E20E7" w:rsidR="00716FDC" w:rsidRDefault="008C1AD4" w:rsidP="00716FDC">
      <w:pPr>
        <w:pStyle w:val="Listenabsatz"/>
        <w:numPr>
          <w:ilvl w:val="0"/>
          <w:numId w:val="17"/>
        </w:numPr>
        <w:tabs>
          <w:tab w:val="left" w:pos="8105"/>
        </w:tabs>
        <w:spacing w:after="0" w:line="240" w:lineRule="auto"/>
        <w:rPr>
          <w:rFonts w:cstheme="minorHAnsi"/>
          <w:sz w:val="24"/>
          <w:szCs w:val="24"/>
        </w:rPr>
      </w:pPr>
      <w:r>
        <w:rPr>
          <w:rFonts w:cstheme="minorHAnsi"/>
          <w:sz w:val="24"/>
          <w:szCs w:val="24"/>
        </w:rPr>
        <w:t xml:space="preserve">Die </w:t>
      </w:r>
      <w:r w:rsidR="00716FDC">
        <w:rPr>
          <w:rFonts w:cstheme="minorHAnsi"/>
          <w:sz w:val="24"/>
          <w:szCs w:val="24"/>
        </w:rPr>
        <w:t xml:space="preserve">Baumpflanzaktion </w:t>
      </w:r>
      <w:r w:rsidR="00EC1833">
        <w:rPr>
          <w:rFonts w:cstheme="minorHAnsi"/>
          <w:sz w:val="24"/>
          <w:szCs w:val="24"/>
        </w:rPr>
        <w:t xml:space="preserve">am </w:t>
      </w:r>
      <w:r w:rsidR="00592151">
        <w:rPr>
          <w:rFonts w:cstheme="minorHAnsi"/>
          <w:sz w:val="24"/>
          <w:szCs w:val="24"/>
        </w:rPr>
        <w:t xml:space="preserve">vergangenen Samstag war eine tolle Aktion. </w:t>
      </w:r>
      <w:r w:rsidR="00857D8A">
        <w:rPr>
          <w:rFonts w:cstheme="minorHAnsi"/>
          <w:sz w:val="24"/>
          <w:szCs w:val="24"/>
        </w:rPr>
        <w:br/>
      </w:r>
    </w:p>
    <w:p w14:paraId="48DD3DFB" w14:textId="77777777" w:rsidR="00592151" w:rsidRDefault="00592151" w:rsidP="00592151">
      <w:pPr>
        <w:pStyle w:val="Listenabsatz"/>
        <w:tabs>
          <w:tab w:val="left" w:pos="8105"/>
        </w:tabs>
        <w:spacing w:after="0" w:line="240" w:lineRule="auto"/>
        <w:ind w:left="1430"/>
        <w:rPr>
          <w:rFonts w:cstheme="minorHAnsi"/>
          <w:sz w:val="24"/>
          <w:szCs w:val="24"/>
        </w:rPr>
      </w:pPr>
    </w:p>
    <w:p w14:paraId="2C3AA6F0" w14:textId="1DA37F21" w:rsidR="00592151" w:rsidRPr="00592151" w:rsidRDefault="00592151" w:rsidP="00592151">
      <w:pPr>
        <w:pStyle w:val="Listenabsatz"/>
        <w:numPr>
          <w:ilvl w:val="0"/>
          <w:numId w:val="2"/>
        </w:numPr>
        <w:tabs>
          <w:tab w:val="left" w:pos="8105"/>
        </w:tabs>
        <w:spacing w:after="0" w:line="240" w:lineRule="auto"/>
        <w:rPr>
          <w:rFonts w:cstheme="minorHAnsi"/>
          <w:sz w:val="24"/>
          <w:szCs w:val="24"/>
          <w:u w:val="single"/>
        </w:rPr>
      </w:pPr>
      <w:r w:rsidRPr="00592151">
        <w:rPr>
          <w:rFonts w:cstheme="minorHAnsi"/>
          <w:sz w:val="24"/>
          <w:szCs w:val="24"/>
          <w:u w:val="single"/>
        </w:rPr>
        <w:lastRenderedPageBreak/>
        <w:t xml:space="preserve">Geschwindigkeitsüberwachung </w:t>
      </w:r>
    </w:p>
    <w:p w14:paraId="4E0CC207" w14:textId="6A68A3CC" w:rsidR="00592151" w:rsidRDefault="00592151" w:rsidP="00592151">
      <w:pPr>
        <w:pStyle w:val="Listenabsatz"/>
        <w:tabs>
          <w:tab w:val="left" w:pos="8105"/>
        </w:tabs>
        <w:spacing w:after="0" w:line="240" w:lineRule="auto"/>
        <w:ind w:left="1070"/>
        <w:rPr>
          <w:rFonts w:cstheme="minorHAnsi"/>
          <w:sz w:val="24"/>
          <w:szCs w:val="24"/>
        </w:rPr>
      </w:pPr>
      <w:r>
        <w:rPr>
          <w:rFonts w:cstheme="minorHAnsi"/>
          <w:sz w:val="24"/>
          <w:szCs w:val="24"/>
        </w:rPr>
        <w:t xml:space="preserve">Am vergangenen Donnerstag fand eine Geschwindigkeitsmessung von </w:t>
      </w:r>
      <w:r w:rsidR="00B4115E">
        <w:rPr>
          <w:rFonts w:cstheme="minorHAnsi"/>
          <w:sz w:val="24"/>
          <w:szCs w:val="24"/>
        </w:rPr>
        <w:t>0</w:t>
      </w:r>
      <w:r>
        <w:rPr>
          <w:rFonts w:cstheme="minorHAnsi"/>
          <w:sz w:val="24"/>
          <w:szCs w:val="24"/>
        </w:rPr>
        <w:t xml:space="preserve">8.18 bis 10.38 Uhr im Bereich der Chur-Pfalz-Straße statt. Es wurden insgesamt 10 Überschreitungen festgestellt. </w:t>
      </w:r>
    </w:p>
    <w:p w14:paraId="25598E79" w14:textId="77777777" w:rsidR="00592151" w:rsidRDefault="00592151" w:rsidP="00592151">
      <w:pPr>
        <w:pStyle w:val="Listenabsatz"/>
        <w:tabs>
          <w:tab w:val="left" w:pos="8105"/>
        </w:tabs>
        <w:spacing w:after="0" w:line="240" w:lineRule="auto"/>
        <w:ind w:left="1070"/>
        <w:rPr>
          <w:rFonts w:cstheme="minorHAnsi"/>
          <w:sz w:val="24"/>
          <w:szCs w:val="24"/>
        </w:rPr>
      </w:pPr>
    </w:p>
    <w:p w14:paraId="6EC45416" w14:textId="5C752D83" w:rsidR="00592151" w:rsidRPr="00592151" w:rsidRDefault="00592151" w:rsidP="00592151">
      <w:pPr>
        <w:pStyle w:val="Listenabsatz"/>
        <w:numPr>
          <w:ilvl w:val="0"/>
          <w:numId w:val="2"/>
        </w:numPr>
        <w:tabs>
          <w:tab w:val="left" w:pos="8105"/>
        </w:tabs>
        <w:spacing w:after="0" w:line="240" w:lineRule="auto"/>
        <w:rPr>
          <w:rFonts w:cstheme="minorHAnsi"/>
          <w:sz w:val="24"/>
          <w:szCs w:val="24"/>
          <w:u w:val="single"/>
        </w:rPr>
      </w:pPr>
      <w:r w:rsidRPr="00592151">
        <w:rPr>
          <w:rFonts w:cstheme="minorHAnsi"/>
          <w:sz w:val="24"/>
          <w:szCs w:val="24"/>
          <w:u w:val="single"/>
        </w:rPr>
        <w:t xml:space="preserve">Verkehr Im Wiesengrund </w:t>
      </w:r>
    </w:p>
    <w:p w14:paraId="791CC6D3" w14:textId="46664193" w:rsidR="00592151" w:rsidRDefault="00592151" w:rsidP="00592151">
      <w:pPr>
        <w:pStyle w:val="Listenabsatz"/>
        <w:tabs>
          <w:tab w:val="left" w:pos="8105"/>
        </w:tabs>
        <w:spacing w:after="0" w:line="240" w:lineRule="auto"/>
        <w:ind w:left="1070"/>
        <w:rPr>
          <w:rFonts w:cstheme="minorHAnsi"/>
          <w:sz w:val="24"/>
          <w:szCs w:val="24"/>
        </w:rPr>
      </w:pPr>
      <w:r>
        <w:rPr>
          <w:rFonts w:cstheme="minorHAnsi"/>
          <w:sz w:val="24"/>
          <w:szCs w:val="24"/>
        </w:rPr>
        <w:t xml:space="preserve">Derzeit fahren aufgrund des Ausbaus der Tannenstraße und den Bauvorhaben des Neubaugebietes viele LKWs über die Gemeindestraße „Im Wiesengrund“. Der Vorsitzende wird dies beim nächsten Jour-fix für den Ausbau der Tannenstraße anmerken. </w:t>
      </w:r>
    </w:p>
    <w:p w14:paraId="69FD44B5" w14:textId="77777777" w:rsidR="00592151" w:rsidRDefault="00592151" w:rsidP="00592151">
      <w:pPr>
        <w:pStyle w:val="Listenabsatz"/>
        <w:tabs>
          <w:tab w:val="left" w:pos="8105"/>
        </w:tabs>
        <w:spacing w:after="0" w:line="240" w:lineRule="auto"/>
        <w:ind w:left="1070"/>
        <w:rPr>
          <w:rFonts w:cstheme="minorHAnsi"/>
          <w:sz w:val="24"/>
          <w:szCs w:val="24"/>
        </w:rPr>
      </w:pPr>
    </w:p>
    <w:p w14:paraId="5987910A" w14:textId="5F256EAD" w:rsidR="00592151" w:rsidRPr="00592151" w:rsidRDefault="00592151" w:rsidP="00592151">
      <w:pPr>
        <w:pStyle w:val="Listenabsatz"/>
        <w:numPr>
          <w:ilvl w:val="0"/>
          <w:numId w:val="2"/>
        </w:numPr>
        <w:tabs>
          <w:tab w:val="left" w:pos="8105"/>
        </w:tabs>
        <w:spacing w:after="0" w:line="240" w:lineRule="auto"/>
        <w:rPr>
          <w:rFonts w:cstheme="minorHAnsi"/>
          <w:sz w:val="24"/>
          <w:szCs w:val="24"/>
          <w:u w:val="single"/>
        </w:rPr>
      </w:pPr>
      <w:r w:rsidRPr="00592151">
        <w:rPr>
          <w:rFonts w:cstheme="minorHAnsi"/>
          <w:sz w:val="24"/>
          <w:szCs w:val="24"/>
          <w:u w:val="single"/>
        </w:rPr>
        <w:t xml:space="preserve">Zaun Steinbruch </w:t>
      </w:r>
    </w:p>
    <w:p w14:paraId="255C7988" w14:textId="15B7A5D0" w:rsidR="00592151" w:rsidRDefault="00592151" w:rsidP="00592151">
      <w:pPr>
        <w:pStyle w:val="Listenabsatz"/>
        <w:tabs>
          <w:tab w:val="left" w:pos="8105"/>
        </w:tabs>
        <w:spacing w:after="0" w:line="240" w:lineRule="auto"/>
        <w:ind w:left="1070"/>
        <w:rPr>
          <w:rFonts w:cstheme="minorHAnsi"/>
          <w:sz w:val="24"/>
          <w:szCs w:val="24"/>
        </w:rPr>
      </w:pPr>
      <w:r>
        <w:rPr>
          <w:rFonts w:cstheme="minorHAnsi"/>
          <w:sz w:val="24"/>
          <w:szCs w:val="24"/>
        </w:rPr>
        <w:t xml:space="preserve">Oberhalb der vier Absetzbecken wurde teilweise der Zaun des Steinbruchs durch Dreck verdeckt und beschädigt. Betroffen ist ebenfalls teilweise die Traumschleife. Der Neubau des Zaunes ist bereits beauftragt. Der Vorsitzende kümmert sich um das Anliegen. </w:t>
      </w:r>
    </w:p>
    <w:p w14:paraId="3C55E792" w14:textId="77777777" w:rsidR="00592151" w:rsidRDefault="00592151" w:rsidP="00592151">
      <w:pPr>
        <w:pStyle w:val="Listenabsatz"/>
        <w:tabs>
          <w:tab w:val="left" w:pos="8105"/>
        </w:tabs>
        <w:spacing w:after="0" w:line="240" w:lineRule="auto"/>
        <w:ind w:left="1070"/>
        <w:rPr>
          <w:rFonts w:cstheme="minorHAnsi"/>
          <w:sz w:val="24"/>
          <w:szCs w:val="24"/>
        </w:rPr>
      </w:pPr>
    </w:p>
    <w:p w14:paraId="40297425" w14:textId="7235B126" w:rsidR="00592151" w:rsidRPr="00592151" w:rsidRDefault="00592151" w:rsidP="00592151">
      <w:pPr>
        <w:pStyle w:val="Listenabsatz"/>
        <w:numPr>
          <w:ilvl w:val="0"/>
          <w:numId w:val="2"/>
        </w:numPr>
        <w:tabs>
          <w:tab w:val="left" w:pos="8105"/>
        </w:tabs>
        <w:spacing w:after="0" w:line="240" w:lineRule="auto"/>
        <w:rPr>
          <w:rFonts w:cstheme="minorHAnsi"/>
          <w:sz w:val="24"/>
          <w:szCs w:val="24"/>
          <w:u w:val="single"/>
        </w:rPr>
      </w:pPr>
      <w:r w:rsidRPr="00592151">
        <w:rPr>
          <w:rFonts w:cstheme="minorHAnsi"/>
          <w:sz w:val="24"/>
          <w:szCs w:val="24"/>
          <w:u w:val="single"/>
        </w:rPr>
        <w:t xml:space="preserve">Informationen Gemeinderat </w:t>
      </w:r>
    </w:p>
    <w:p w14:paraId="72CB2FDB" w14:textId="2518BC33" w:rsidR="00716FDC" w:rsidRDefault="00592151" w:rsidP="00716FDC">
      <w:pPr>
        <w:pStyle w:val="Listenabsatz"/>
        <w:tabs>
          <w:tab w:val="left" w:pos="8105"/>
        </w:tabs>
        <w:spacing w:after="0" w:line="240" w:lineRule="auto"/>
        <w:ind w:left="1070"/>
        <w:rPr>
          <w:rFonts w:cstheme="minorHAnsi"/>
          <w:sz w:val="24"/>
          <w:szCs w:val="24"/>
        </w:rPr>
      </w:pPr>
      <w:r>
        <w:rPr>
          <w:rFonts w:cstheme="minorHAnsi"/>
          <w:sz w:val="24"/>
          <w:szCs w:val="24"/>
        </w:rPr>
        <w:t xml:space="preserve">Der erste Beigeordnete Heinz-Otto Kretzschmar legt sein Amt </w:t>
      </w:r>
      <w:r w:rsidR="00EB74C1">
        <w:rPr>
          <w:rFonts w:cstheme="minorHAnsi"/>
          <w:sz w:val="24"/>
          <w:szCs w:val="24"/>
        </w:rPr>
        <w:t xml:space="preserve">und sein Gemeinderatsmandant </w:t>
      </w:r>
      <w:r>
        <w:rPr>
          <w:rFonts w:cstheme="minorHAnsi"/>
          <w:sz w:val="24"/>
          <w:szCs w:val="24"/>
        </w:rPr>
        <w:t xml:space="preserve">zum 30.04.2026 aus persönlichen Gründen nieder. </w:t>
      </w:r>
      <w:r w:rsidR="00EB74C1">
        <w:rPr>
          <w:rFonts w:cstheme="minorHAnsi"/>
          <w:sz w:val="24"/>
          <w:szCs w:val="24"/>
        </w:rPr>
        <w:br/>
      </w:r>
      <w:r>
        <w:rPr>
          <w:rFonts w:cstheme="minorHAnsi"/>
          <w:sz w:val="24"/>
          <w:szCs w:val="24"/>
        </w:rPr>
        <w:t>Das Amt des ersten Beigeordneten muss somit neu gewählt werden</w:t>
      </w:r>
      <w:r w:rsidR="00E806E5">
        <w:rPr>
          <w:rFonts w:cstheme="minorHAnsi"/>
          <w:sz w:val="24"/>
          <w:szCs w:val="24"/>
        </w:rPr>
        <w:t xml:space="preserve"> (Mai-Sitzung)</w:t>
      </w:r>
      <w:r>
        <w:rPr>
          <w:rFonts w:cstheme="minorHAnsi"/>
          <w:sz w:val="24"/>
          <w:szCs w:val="24"/>
        </w:rPr>
        <w:t xml:space="preserve">. </w:t>
      </w:r>
    </w:p>
    <w:p w14:paraId="7CFB0D3B" w14:textId="77777777" w:rsidR="00592151" w:rsidRDefault="00592151" w:rsidP="00716FDC">
      <w:pPr>
        <w:pStyle w:val="Listenabsatz"/>
        <w:tabs>
          <w:tab w:val="left" w:pos="8105"/>
        </w:tabs>
        <w:spacing w:after="0" w:line="240" w:lineRule="auto"/>
        <w:ind w:left="1070"/>
        <w:rPr>
          <w:rFonts w:cstheme="minorHAnsi"/>
          <w:sz w:val="24"/>
          <w:szCs w:val="24"/>
        </w:rPr>
      </w:pPr>
    </w:p>
    <w:p w14:paraId="5B198161" w14:textId="23FB7D8A" w:rsidR="00592151" w:rsidRDefault="00592151" w:rsidP="00716FDC">
      <w:pPr>
        <w:pStyle w:val="Listenabsatz"/>
        <w:tabs>
          <w:tab w:val="left" w:pos="8105"/>
        </w:tabs>
        <w:spacing w:after="0" w:line="240" w:lineRule="auto"/>
        <w:ind w:left="1070"/>
        <w:rPr>
          <w:rFonts w:cstheme="minorHAnsi"/>
          <w:sz w:val="24"/>
          <w:szCs w:val="24"/>
        </w:rPr>
      </w:pPr>
      <w:r>
        <w:rPr>
          <w:rFonts w:cstheme="minorHAnsi"/>
          <w:sz w:val="24"/>
          <w:szCs w:val="24"/>
        </w:rPr>
        <w:t xml:space="preserve">In der Sitzung des Gemeinderates am 27.04.2026 in der Chur-Pfalz-Halle </w:t>
      </w:r>
      <w:proofErr w:type="spellStart"/>
      <w:r>
        <w:rPr>
          <w:rFonts w:cstheme="minorHAnsi"/>
          <w:sz w:val="24"/>
          <w:szCs w:val="24"/>
        </w:rPr>
        <w:t>Argenthal</w:t>
      </w:r>
      <w:proofErr w:type="spellEnd"/>
      <w:r>
        <w:rPr>
          <w:rFonts w:cstheme="minorHAnsi"/>
          <w:sz w:val="24"/>
          <w:szCs w:val="24"/>
        </w:rPr>
        <w:t xml:space="preserve"> wird der neue Ortsbürgermeister Michael Wilhelmy zum 01.05.2026 zum Ortsbürgermeister der Ortsgemeinde </w:t>
      </w:r>
      <w:proofErr w:type="spellStart"/>
      <w:r>
        <w:rPr>
          <w:rFonts w:cstheme="minorHAnsi"/>
          <w:sz w:val="24"/>
          <w:szCs w:val="24"/>
        </w:rPr>
        <w:t>Argenthal</w:t>
      </w:r>
      <w:proofErr w:type="spellEnd"/>
      <w:r>
        <w:rPr>
          <w:rFonts w:cstheme="minorHAnsi"/>
          <w:sz w:val="24"/>
          <w:szCs w:val="24"/>
        </w:rPr>
        <w:t xml:space="preserve"> durch den Bürgermeister Michael Boos ernannt. </w:t>
      </w:r>
    </w:p>
    <w:p w14:paraId="0D50E89C" w14:textId="77777777" w:rsidR="00B210CB" w:rsidRDefault="00B210CB" w:rsidP="00B210CB">
      <w:pPr>
        <w:pStyle w:val="Listenabsatz"/>
        <w:tabs>
          <w:tab w:val="left" w:pos="8105"/>
        </w:tabs>
        <w:spacing w:after="0" w:line="240" w:lineRule="auto"/>
        <w:ind w:left="1070"/>
        <w:rPr>
          <w:rFonts w:cstheme="minorHAnsi"/>
          <w:sz w:val="24"/>
          <w:szCs w:val="24"/>
        </w:rPr>
      </w:pPr>
    </w:p>
    <w:p w14:paraId="7FE5FA35" w14:textId="77777777" w:rsidR="007270C1" w:rsidRDefault="007270C1" w:rsidP="007270C1">
      <w:pPr>
        <w:pStyle w:val="Listenabsatz"/>
        <w:tabs>
          <w:tab w:val="left" w:pos="8105"/>
        </w:tabs>
        <w:spacing w:after="0" w:line="240" w:lineRule="auto"/>
        <w:ind w:left="1070"/>
        <w:rPr>
          <w:rFonts w:cstheme="minorHAnsi"/>
          <w:sz w:val="24"/>
          <w:szCs w:val="24"/>
        </w:rPr>
      </w:pPr>
    </w:p>
    <w:p w14:paraId="5E37BB9C" w14:textId="77777777" w:rsidR="005B4F89" w:rsidRPr="009D4577" w:rsidRDefault="00ED3DEA" w:rsidP="00D362A7">
      <w:pPr>
        <w:tabs>
          <w:tab w:val="left" w:pos="5103"/>
        </w:tabs>
        <w:spacing w:after="0" w:line="240" w:lineRule="auto"/>
        <w:rPr>
          <w:rFonts w:cstheme="minorHAnsi"/>
          <w:sz w:val="24"/>
          <w:szCs w:val="24"/>
        </w:rPr>
      </w:pPr>
      <w:r w:rsidRPr="009D4577">
        <w:rPr>
          <w:rFonts w:cstheme="minorHAnsi"/>
          <w:sz w:val="24"/>
          <w:szCs w:val="24"/>
        </w:rPr>
        <w:t xml:space="preserve">Der </w:t>
      </w:r>
      <w:r w:rsidR="005B4F89" w:rsidRPr="009D4577">
        <w:rPr>
          <w:rFonts w:cstheme="minorHAnsi"/>
          <w:sz w:val="24"/>
          <w:szCs w:val="24"/>
        </w:rPr>
        <w:t>Vorsitzende</w:t>
      </w:r>
      <w:r w:rsidR="006240E3" w:rsidRPr="009D4577">
        <w:rPr>
          <w:rFonts w:cstheme="minorHAnsi"/>
          <w:sz w:val="24"/>
          <w:szCs w:val="24"/>
        </w:rPr>
        <w:tab/>
      </w:r>
      <w:r w:rsidRPr="009D4577">
        <w:rPr>
          <w:rFonts w:cstheme="minorHAnsi"/>
          <w:sz w:val="24"/>
          <w:szCs w:val="24"/>
        </w:rPr>
        <w:t>Die Schriftführerin</w:t>
      </w:r>
    </w:p>
    <w:p w14:paraId="1B254084" w14:textId="77777777" w:rsidR="005B4F89" w:rsidRPr="009D4577" w:rsidRDefault="005B4F89" w:rsidP="00D362A7">
      <w:pPr>
        <w:tabs>
          <w:tab w:val="left" w:pos="5103"/>
        </w:tabs>
        <w:spacing w:after="0" w:line="240" w:lineRule="auto"/>
        <w:rPr>
          <w:rFonts w:cstheme="minorHAnsi"/>
          <w:sz w:val="24"/>
          <w:szCs w:val="24"/>
        </w:rPr>
      </w:pPr>
    </w:p>
    <w:p w14:paraId="7F28D08E" w14:textId="77777777" w:rsidR="005B4F89" w:rsidRPr="009D4577" w:rsidRDefault="005B4F89" w:rsidP="00D362A7">
      <w:pPr>
        <w:tabs>
          <w:tab w:val="left" w:pos="5103"/>
        </w:tabs>
        <w:spacing w:after="0" w:line="240" w:lineRule="auto"/>
        <w:rPr>
          <w:rFonts w:cstheme="minorHAnsi"/>
          <w:sz w:val="24"/>
          <w:szCs w:val="24"/>
        </w:rPr>
      </w:pPr>
    </w:p>
    <w:p w14:paraId="6A212DED" w14:textId="77777777" w:rsidR="00080059" w:rsidRPr="009D4577" w:rsidRDefault="006240E3" w:rsidP="00D362A7">
      <w:pPr>
        <w:tabs>
          <w:tab w:val="left" w:pos="5103"/>
        </w:tabs>
        <w:spacing w:after="0" w:line="240" w:lineRule="auto"/>
        <w:rPr>
          <w:rFonts w:cstheme="minorHAnsi"/>
          <w:sz w:val="24"/>
          <w:szCs w:val="24"/>
        </w:rPr>
      </w:pPr>
      <w:r w:rsidRPr="009D4577">
        <w:rPr>
          <w:rFonts w:cstheme="minorHAnsi"/>
          <w:sz w:val="24"/>
          <w:szCs w:val="24"/>
        </w:rPr>
        <w:t xml:space="preserve">Hans-Werner </w:t>
      </w:r>
      <w:proofErr w:type="spellStart"/>
      <w:r w:rsidRPr="009D4577">
        <w:rPr>
          <w:rFonts w:cstheme="minorHAnsi"/>
          <w:sz w:val="24"/>
          <w:szCs w:val="24"/>
        </w:rPr>
        <w:t>Merg</w:t>
      </w:r>
      <w:proofErr w:type="spellEnd"/>
      <w:r w:rsidR="009D4577" w:rsidRPr="009D4577">
        <w:rPr>
          <w:rFonts w:cstheme="minorHAnsi"/>
          <w:sz w:val="24"/>
          <w:szCs w:val="24"/>
        </w:rPr>
        <w:tab/>
        <w:t xml:space="preserve">Sina </w:t>
      </w:r>
      <w:proofErr w:type="spellStart"/>
      <w:r w:rsidR="009D4577" w:rsidRPr="009D4577">
        <w:rPr>
          <w:rFonts w:cstheme="minorHAnsi"/>
          <w:sz w:val="24"/>
          <w:szCs w:val="24"/>
        </w:rPr>
        <w:t>Bengard</w:t>
      </w:r>
      <w:proofErr w:type="spellEnd"/>
    </w:p>
    <w:p w14:paraId="15EBD390" w14:textId="77777777" w:rsidR="001447D1" w:rsidRPr="009D4577" w:rsidRDefault="005B4F89" w:rsidP="00D362A7">
      <w:pPr>
        <w:tabs>
          <w:tab w:val="left" w:pos="5103"/>
        </w:tabs>
        <w:spacing w:after="0" w:line="240" w:lineRule="auto"/>
        <w:rPr>
          <w:rFonts w:cstheme="minorHAnsi"/>
          <w:sz w:val="24"/>
          <w:szCs w:val="24"/>
        </w:rPr>
      </w:pPr>
      <w:r w:rsidRPr="009D4577">
        <w:rPr>
          <w:rFonts w:cstheme="minorHAnsi"/>
          <w:sz w:val="24"/>
          <w:szCs w:val="24"/>
        </w:rPr>
        <w:t>Ortsbürgermeister</w:t>
      </w:r>
    </w:p>
    <w:sectPr w:rsidR="001447D1" w:rsidRPr="009D457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44A2"/>
    <w:multiLevelType w:val="hybridMultilevel"/>
    <w:tmpl w:val="A256285A"/>
    <w:lvl w:ilvl="0" w:tplc="04070019">
      <w:start w:val="1"/>
      <w:numFmt w:val="lowerLetter"/>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1" w15:restartNumberingAfterBreak="0">
    <w:nsid w:val="086D00DD"/>
    <w:multiLevelType w:val="hybridMultilevel"/>
    <w:tmpl w:val="2BACE4E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D837ED6"/>
    <w:multiLevelType w:val="hybridMultilevel"/>
    <w:tmpl w:val="90685DE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6027586"/>
    <w:multiLevelType w:val="hybridMultilevel"/>
    <w:tmpl w:val="D5B04A4E"/>
    <w:lvl w:ilvl="0" w:tplc="55DC2A8E">
      <w:start w:val="1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09A41A4"/>
    <w:multiLevelType w:val="hybridMultilevel"/>
    <w:tmpl w:val="92D2F0D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57C1AC9"/>
    <w:multiLevelType w:val="hybridMultilevel"/>
    <w:tmpl w:val="63FAC462"/>
    <w:lvl w:ilvl="0" w:tplc="B6C42636">
      <w:start w:val="4"/>
      <w:numFmt w:val="bullet"/>
      <w:lvlText w:val="-"/>
      <w:lvlJc w:val="left"/>
      <w:pPr>
        <w:ind w:left="1430" w:hanging="360"/>
      </w:pPr>
      <w:rPr>
        <w:rFonts w:ascii="Calibri" w:eastAsiaTheme="minorHAnsi" w:hAnsi="Calibri" w:cs="Calibri" w:hint="default"/>
      </w:rPr>
    </w:lvl>
    <w:lvl w:ilvl="1" w:tplc="04070003" w:tentative="1">
      <w:start w:val="1"/>
      <w:numFmt w:val="bullet"/>
      <w:lvlText w:val="o"/>
      <w:lvlJc w:val="left"/>
      <w:pPr>
        <w:ind w:left="2150" w:hanging="360"/>
      </w:pPr>
      <w:rPr>
        <w:rFonts w:ascii="Courier New" w:hAnsi="Courier New" w:cs="Courier New" w:hint="default"/>
      </w:rPr>
    </w:lvl>
    <w:lvl w:ilvl="2" w:tplc="04070005" w:tentative="1">
      <w:start w:val="1"/>
      <w:numFmt w:val="bullet"/>
      <w:lvlText w:val=""/>
      <w:lvlJc w:val="left"/>
      <w:pPr>
        <w:ind w:left="2870" w:hanging="360"/>
      </w:pPr>
      <w:rPr>
        <w:rFonts w:ascii="Wingdings" w:hAnsi="Wingdings" w:hint="default"/>
      </w:rPr>
    </w:lvl>
    <w:lvl w:ilvl="3" w:tplc="04070001" w:tentative="1">
      <w:start w:val="1"/>
      <w:numFmt w:val="bullet"/>
      <w:lvlText w:val=""/>
      <w:lvlJc w:val="left"/>
      <w:pPr>
        <w:ind w:left="3590" w:hanging="360"/>
      </w:pPr>
      <w:rPr>
        <w:rFonts w:ascii="Symbol" w:hAnsi="Symbol" w:hint="default"/>
      </w:rPr>
    </w:lvl>
    <w:lvl w:ilvl="4" w:tplc="04070003" w:tentative="1">
      <w:start w:val="1"/>
      <w:numFmt w:val="bullet"/>
      <w:lvlText w:val="o"/>
      <w:lvlJc w:val="left"/>
      <w:pPr>
        <w:ind w:left="4310" w:hanging="360"/>
      </w:pPr>
      <w:rPr>
        <w:rFonts w:ascii="Courier New" w:hAnsi="Courier New" w:cs="Courier New" w:hint="default"/>
      </w:rPr>
    </w:lvl>
    <w:lvl w:ilvl="5" w:tplc="04070005" w:tentative="1">
      <w:start w:val="1"/>
      <w:numFmt w:val="bullet"/>
      <w:lvlText w:val=""/>
      <w:lvlJc w:val="left"/>
      <w:pPr>
        <w:ind w:left="5030" w:hanging="360"/>
      </w:pPr>
      <w:rPr>
        <w:rFonts w:ascii="Wingdings" w:hAnsi="Wingdings" w:hint="default"/>
      </w:rPr>
    </w:lvl>
    <w:lvl w:ilvl="6" w:tplc="04070001" w:tentative="1">
      <w:start w:val="1"/>
      <w:numFmt w:val="bullet"/>
      <w:lvlText w:val=""/>
      <w:lvlJc w:val="left"/>
      <w:pPr>
        <w:ind w:left="5750" w:hanging="360"/>
      </w:pPr>
      <w:rPr>
        <w:rFonts w:ascii="Symbol" w:hAnsi="Symbol" w:hint="default"/>
      </w:rPr>
    </w:lvl>
    <w:lvl w:ilvl="7" w:tplc="04070003" w:tentative="1">
      <w:start w:val="1"/>
      <w:numFmt w:val="bullet"/>
      <w:lvlText w:val="o"/>
      <w:lvlJc w:val="left"/>
      <w:pPr>
        <w:ind w:left="6470" w:hanging="360"/>
      </w:pPr>
      <w:rPr>
        <w:rFonts w:ascii="Courier New" w:hAnsi="Courier New" w:cs="Courier New" w:hint="default"/>
      </w:rPr>
    </w:lvl>
    <w:lvl w:ilvl="8" w:tplc="04070005" w:tentative="1">
      <w:start w:val="1"/>
      <w:numFmt w:val="bullet"/>
      <w:lvlText w:val=""/>
      <w:lvlJc w:val="left"/>
      <w:pPr>
        <w:ind w:left="7190" w:hanging="360"/>
      </w:pPr>
      <w:rPr>
        <w:rFonts w:ascii="Wingdings" w:hAnsi="Wingdings" w:hint="default"/>
      </w:rPr>
    </w:lvl>
  </w:abstractNum>
  <w:abstractNum w:abstractNumId="6" w15:restartNumberingAfterBreak="0">
    <w:nsid w:val="35FF35DE"/>
    <w:multiLevelType w:val="hybridMultilevel"/>
    <w:tmpl w:val="6B6808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E21E44"/>
    <w:multiLevelType w:val="hybridMultilevel"/>
    <w:tmpl w:val="9A6A598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7927692"/>
    <w:multiLevelType w:val="hybridMultilevel"/>
    <w:tmpl w:val="A1B052E6"/>
    <w:lvl w:ilvl="0" w:tplc="8D8C9A72">
      <w:start w:val="16"/>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9" w15:restartNumberingAfterBreak="0">
    <w:nsid w:val="48C040C2"/>
    <w:multiLevelType w:val="hybridMultilevel"/>
    <w:tmpl w:val="2540724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A8B7378"/>
    <w:multiLevelType w:val="hybridMultilevel"/>
    <w:tmpl w:val="033A3CD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3AC2AAA"/>
    <w:multiLevelType w:val="hybridMultilevel"/>
    <w:tmpl w:val="47B0B204"/>
    <w:lvl w:ilvl="0" w:tplc="0407000F">
      <w:start w:val="5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2A94425"/>
    <w:multiLevelType w:val="hybridMultilevel"/>
    <w:tmpl w:val="18AE266C"/>
    <w:lvl w:ilvl="0" w:tplc="57EA0D3E">
      <w:start w:val="1"/>
      <w:numFmt w:val="bullet"/>
      <w:lvlText w:val=""/>
      <w:lvlJc w:val="left"/>
      <w:pPr>
        <w:tabs>
          <w:tab w:val="num" w:pos="720"/>
        </w:tabs>
        <w:ind w:left="720" w:hanging="360"/>
      </w:pPr>
      <w:rPr>
        <w:rFonts w:ascii="Symbol" w:hAnsi="Symbol" w:hint="default"/>
      </w:rPr>
    </w:lvl>
    <w:lvl w:ilvl="1" w:tplc="58E2411A" w:tentative="1">
      <w:start w:val="1"/>
      <w:numFmt w:val="bullet"/>
      <w:lvlText w:val=""/>
      <w:lvlJc w:val="left"/>
      <w:pPr>
        <w:tabs>
          <w:tab w:val="num" w:pos="1440"/>
        </w:tabs>
        <w:ind w:left="1440" w:hanging="360"/>
      </w:pPr>
      <w:rPr>
        <w:rFonts w:ascii="Symbol" w:hAnsi="Symbol" w:hint="default"/>
      </w:rPr>
    </w:lvl>
    <w:lvl w:ilvl="2" w:tplc="D2AC97F6" w:tentative="1">
      <w:start w:val="1"/>
      <w:numFmt w:val="bullet"/>
      <w:lvlText w:val=""/>
      <w:lvlJc w:val="left"/>
      <w:pPr>
        <w:tabs>
          <w:tab w:val="num" w:pos="2160"/>
        </w:tabs>
        <w:ind w:left="2160" w:hanging="360"/>
      </w:pPr>
      <w:rPr>
        <w:rFonts w:ascii="Symbol" w:hAnsi="Symbol" w:hint="default"/>
      </w:rPr>
    </w:lvl>
    <w:lvl w:ilvl="3" w:tplc="5C16223C" w:tentative="1">
      <w:start w:val="1"/>
      <w:numFmt w:val="bullet"/>
      <w:lvlText w:val=""/>
      <w:lvlJc w:val="left"/>
      <w:pPr>
        <w:tabs>
          <w:tab w:val="num" w:pos="2880"/>
        </w:tabs>
        <w:ind w:left="2880" w:hanging="360"/>
      </w:pPr>
      <w:rPr>
        <w:rFonts w:ascii="Symbol" w:hAnsi="Symbol" w:hint="default"/>
      </w:rPr>
    </w:lvl>
    <w:lvl w:ilvl="4" w:tplc="E42AD25C" w:tentative="1">
      <w:start w:val="1"/>
      <w:numFmt w:val="bullet"/>
      <w:lvlText w:val=""/>
      <w:lvlJc w:val="left"/>
      <w:pPr>
        <w:tabs>
          <w:tab w:val="num" w:pos="3600"/>
        </w:tabs>
        <w:ind w:left="3600" w:hanging="360"/>
      </w:pPr>
      <w:rPr>
        <w:rFonts w:ascii="Symbol" w:hAnsi="Symbol" w:hint="default"/>
      </w:rPr>
    </w:lvl>
    <w:lvl w:ilvl="5" w:tplc="A84E65CC" w:tentative="1">
      <w:start w:val="1"/>
      <w:numFmt w:val="bullet"/>
      <w:lvlText w:val=""/>
      <w:lvlJc w:val="left"/>
      <w:pPr>
        <w:tabs>
          <w:tab w:val="num" w:pos="4320"/>
        </w:tabs>
        <w:ind w:left="4320" w:hanging="360"/>
      </w:pPr>
      <w:rPr>
        <w:rFonts w:ascii="Symbol" w:hAnsi="Symbol" w:hint="default"/>
      </w:rPr>
    </w:lvl>
    <w:lvl w:ilvl="6" w:tplc="AB461424" w:tentative="1">
      <w:start w:val="1"/>
      <w:numFmt w:val="bullet"/>
      <w:lvlText w:val=""/>
      <w:lvlJc w:val="left"/>
      <w:pPr>
        <w:tabs>
          <w:tab w:val="num" w:pos="5040"/>
        </w:tabs>
        <w:ind w:left="5040" w:hanging="360"/>
      </w:pPr>
      <w:rPr>
        <w:rFonts w:ascii="Symbol" w:hAnsi="Symbol" w:hint="default"/>
      </w:rPr>
    </w:lvl>
    <w:lvl w:ilvl="7" w:tplc="EF34317C" w:tentative="1">
      <w:start w:val="1"/>
      <w:numFmt w:val="bullet"/>
      <w:lvlText w:val=""/>
      <w:lvlJc w:val="left"/>
      <w:pPr>
        <w:tabs>
          <w:tab w:val="num" w:pos="5760"/>
        </w:tabs>
        <w:ind w:left="5760" w:hanging="360"/>
      </w:pPr>
      <w:rPr>
        <w:rFonts w:ascii="Symbol" w:hAnsi="Symbol" w:hint="default"/>
      </w:rPr>
    </w:lvl>
    <w:lvl w:ilvl="8" w:tplc="BDFC0E2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94D09B1"/>
    <w:multiLevelType w:val="hybridMultilevel"/>
    <w:tmpl w:val="6B6808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03E4A09"/>
    <w:multiLevelType w:val="hybridMultilevel"/>
    <w:tmpl w:val="FD520158"/>
    <w:lvl w:ilvl="0" w:tplc="2B9665CE">
      <w:start w:val="1"/>
      <w:numFmt w:val="bullet"/>
      <w:lvlText w:val="-"/>
      <w:lvlJc w:val="left"/>
      <w:pPr>
        <w:ind w:left="1430" w:hanging="360"/>
      </w:pPr>
      <w:rPr>
        <w:rFonts w:ascii="Calibri" w:eastAsiaTheme="minorHAnsi" w:hAnsi="Calibri" w:cs="Calibri" w:hint="default"/>
      </w:rPr>
    </w:lvl>
    <w:lvl w:ilvl="1" w:tplc="04070003" w:tentative="1">
      <w:start w:val="1"/>
      <w:numFmt w:val="bullet"/>
      <w:lvlText w:val="o"/>
      <w:lvlJc w:val="left"/>
      <w:pPr>
        <w:ind w:left="2150" w:hanging="360"/>
      </w:pPr>
      <w:rPr>
        <w:rFonts w:ascii="Courier New" w:hAnsi="Courier New" w:cs="Courier New" w:hint="default"/>
      </w:rPr>
    </w:lvl>
    <w:lvl w:ilvl="2" w:tplc="04070005" w:tentative="1">
      <w:start w:val="1"/>
      <w:numFmt w:val="bullet"/>
      <w:lvlText w:val=""/>
      <w:lvlJc w:val="left"/>
      <w:pPr>
        <w:ind w:left="2870" w:hanging="360"/>
      </w:pPr>
      <w:rPr>
        <w:rFonts w:ascii="Wingdings" w:hAnsi="Wingdings" w:hint="default"/>
      </w:rPr>
    </w:lvl>
    <w:lvl w:ilvl="3" w:tplc="04070001" w:tentative="1">
      <w:start w:val="1"/>
      <w:numFmt w:val="bullet"/>
      <w:lvlText w:val=""/>
      <w:lvlJc w:val="left"/>
      <w:pPr>
        <w:ind w:left="3590" w:hanging="360"/>
      </w:pPr>
      <w:rPr>
        <w:rFonts w:ascii="Symbol" w:hAnsi="Symbol" w:hint="default"/>
      </w:rPr>
    </w:lvl>
    <w:lvl w:ilvl="4" w:tplc="04070003" w:tentative="1">
      <w:start w:val="1"/>
      <w:numFmt w:val="bullet"/>
      <w:lvlText w:val="o"/>
      <w:lvlJc w:val="left"/>
      <w:pPr>
        <w:ind w:left="4310" w:hanging="360"/>
      </w:pPr>
      <w:rPr>
        <w:rFonts w:ascii="Courier New" w:hAnsi="Courier New" w:cs="Courier New" w:hint="default"/>
      </w:rPr>
    </w:lvl>
    <w:lvl w:ilvl="5" w:tplc="04070005" w:tentative="1">
      <w:start w:val="1"/>
      <w:numFmt w:val="bullet"/>
      <w:lvlText w:val=""/>
      <w:lvlJc w:val="left"/>
      <w:pPr>
        <w:ind w:left="5030" w:hanging="360"/>
      </w:pPr>
      <w:rPr>
        <w:rFonts w:ascii="Wingdings" w:hAnsi="Wingdings" w:hint="default"/>
      </w:rPr>
    </w:lvl>
    <w:lvl w:ilvl="6" w:tplc="04070001" w:tentative="1">
      <w:start w:val="1"/>
      <w:numFmt w:val="bullet"/>
      <w:lvlText w:val=""/>
      <w:lvlJc w:val="left"/>
      <w:pPr>
        <w:ind w:left="5750" w:hanging="360"/>
      </w:pPr>
      <w:rPr>
        <w:rFonts w:ascii="Symbol" w:hAnsi="Symbol" w:hint="default"/>
      </w:rPr>
    </w:lvl>
    <w:lvl w:ilvl="7" w:tplc="04070003" w:tentative="1">
      <w:start w:val="1"/>
      <w:numFmt w:val="bullet"/>
      <w:lvlText w:val="o"/>
      <w:lvlJc w:val="left"/>
      <w:pPr>
        <w:ind w:left="6470" w:hanging="360"/>
      </w:pPr>
      <w:rPr>
        <w:rFonts w:ascii="Courier New" w:hAnsi="Courier New" w:cs="Courier New" w:hint="default"/>
      </w:rPr>
    </w:lvl>
    <w:lvl w:ilvl="8" w:tplc="04070005" w:tentative="1">
      <w:start w:val="1"/>
      <w:numFmt w:val="bullet"/>
      <w:lvlText w:val=""/>
      <w:lvlJc w:val="left"/>
      <w:pPr>
        <w:ind w:left="7190" w:hanging="360"/>
      </w:pPr>
      <w:rPr>
        <w:rFonts w:ascii="Wingdings" w:hAnsi="Wingdings" w:hint="default"/>
      </w:rPr>
    </w:lvl>
  </w:abstractNum>
  <w:abstractNum w:abstractNumId="15" w15:restartNumberingAfterBreak="0">
    <w:nsid w:val="77D31D90"/>
    <w:multiLevelType w:val="hybridMultilevel"/>
    <w:tmpl w:val="2998110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8540CAA"/>
    <w:multiLevelType w:val="hybridMultilevel"/>
    <w:tmpl w:val="CCC078D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15"/>
  </w:num>
  <w:num w:numId="4">
    <w:abstractNumId w:val="2"/>
  </w:num>
  <w:num w:numId="5">
    <w:abstractNumId w:val="16"/>
  </w:num>
  <w:num w:numId="6">
    <w:abstractNumId w:val="4"/>
  </w:num>
  <w:num w:numId="7">
    <w:abstractNumId w:val="10"/>
  </w:num>
  <w:num w:numId="8">
    <w:abstractNumId w:val="7"/>
  </w:num>
  <w:num w:numId="9">
    <w:abstractNumId w:val="14"/>
  </w:num>
  <w:num w:numId="10">
    <w:abstractNumId w:val="3"/>
  </w:num>
  <w:num w:numId="11">
    <w:abstractNumId w:val="11"/>
  </w:num>
  <w:num w:numId="12">
    <w:abstractNumId w:val="9"/>
  </w:num>
  <w:num w:numId="13">
    <w:abstractNumId w:val="12"/>
  </w:num>
  <w:num w:numId="14">
    <w:abstractNumId w:val="13"/>
  </w:num>
  <w:num w:numId="15">
    <w:abstractNumId w:val="6"/>
  </w:num>
  <w:num w:numId="16">
    <w:abstractNumId w:val="8"/>
  </w:num>
  <w:num w:numId="1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F89"/>
    <w:rsid w:val="00001996"/>
    <w:rsid w:val="00001A75"/>
    <w:rsid w:val="00001C9C"/>
    <w:rsid w:val="00002009"/>
    <w:rsid w:val="0000425E"/>
    <w:rsid w:val="000049E8"/>
    <w:rsid w:val="00004CD7"/>
    <w:rsid w:val="000101BA"/>
    <w:rsid w:val="00010565"/>
    <w:rsid w:val="00010A37"/>
    <w:rsid w:val="000164DB"/>
    <w:rsid w:val="00020177"/>
    <w:rsid w:val="00021574"/>
    <w:rsid w:val="00021A01"/>
    <w:rsid w:val="000229AD"/>
    <w:rsid w:val="00023038"/>
    <w:rsid w:val="00025AC2"/>
    <w:rsid w:val="00027F5C"/>
    <w:rsid w:val="000304BA"/>
    <w:rsid w:val="00030B11"/>
    <w:rsid w:val="00031518"/>
    <w:rsid w:val="0003153F"/>
    <w:rsid w:val="00034CC9"/>
    <w:rsid w:val="00037EB0"/>
    <w:rsid w:val="00041673"/>
    <w:rsid w:val="00044826"/>
    <w:rsid w:val="00044B59"/>
    <w:rsid w:val="000466A9"/>
    <w:rsid w:val="00051F69"/>
    <w:rsid w:val="00052213"/>
    <w:rsid w:val="0005225D"/>
    <w:rsid w:val="00053C9D"/>
    <w:rsid w:val="00057115"/>
    <w:rsid w:val="000645FC"/>
    <w:rsid w:val="00064A18"/>
    <w:rsid w:val="000652CA"/>
    <w:rsid w:val="00072866"/>
    <w:rsid w:val="0007467F"/>
    <w:rsid w:val="00077326"/>
    <w:rsid w:val="00080059"/>
    <w:rsid w:val="00081DF2"/>
    <w:rsid w:val="00084A94"/>
    <w:rsid w:val="000853F9"/>
    <w:rsid w:val="00090E7D"/>
    <w:rsid w:val="000A5D35"/>
    <w:rsid w:val="000A7C72"/>
    <w:rsid w:val="000B0152"/>
    <w:rsid w:val="000B06F6"/>
    <w:rsid w:val="000B2174"/>
    <w:rsid w:val="000B43E3"/>
    <w:rsid w:val="000B4788"/>
    <w:rsid w:val="000B6420"/>
    <w:rsid w:val="000B716E"/>
    <w:rsid w:val="000B77E2"/>
    <w:rsid w:val="000C0E44"/>
    <w:rsid w:val="000C4E57"/>
    <w:rsid w:val="000C6AD6"/>
    <w:rsid w:val="000C6F90"/>
    <w:rsid w:val="000D05D1"/>
    <w:rsid w:val="000D0D5F"/>
    <w:rsid w:val="000D478D"/>
    <w:rsid w:val="000D574B"/>
    <w:rsid w:val="000D5F95"/>
    <w:rsid w:val="000D614E"/>
    <w:rsid w:val="000D6D40"/>
    <w:rsid w:val="000D71F7"/>
    <w:rsid w:val="000D7674"/>
    <w:rsid w:val="000E05AD"/>
    <w:rsid w:val="000E1CF8"/>
    <w:rsid w:val="000E2587"/>
    <w:rsid w:val="000E2DD5"/>
    <w:rsid w:val="000E306E"/>
    <w:rsid w:val="000E34B4"/>
    <w:rsid w:val="000E3A43"/>
    <w:rsid w:val="000F3D16"/>
    <w:rsid w:val="000F4B86"/>
    <w:rsid w:val="000F5E68"/>
    <w:rsid w:val="000F6E3E"/>
    <w:rsid w:val="000F6FA6"/>
    <w:rsid w:val="000F7184"/>
    <w:rsid w:val="0010005A"/>
    <w:rsid w:val="00104453"/>
    <w:rsid w:val="00111866"/>
    <w:rsid w:val="00113630"/>
    <w:rsid w:val="001145F1"/>
    <w:rsid w:val="00114AF6"/>
    <w:rsid w:val="00115918"/>
    <w:rsid w:val="0011729E"/>
    <w:rsid w:val="00120025"/>
    <w:rsid w:val="001204AB"/>
    <w:rsid w:val="00121940"/>
    <w:rsid w:val="001220A0"/>
    <w:rsid w:val="0012441B"/>
    <w:rsid w:val="00125D7B"/>
    <w:rsid w:val="00126646"/>
    <w:rsid w:val="001311B9"/>
    <w:rsid w:val="00140520"/>
    <w:rsid w:val="00142EA7"/>
    <w:rsid w:val="0014446B"/>
    <w:rsid w:val="001447D1"/>
    <w:rsid w:val="001473D2"/>
    <w:rsid w:val="0015175A"/>
    <w:rsid w:val="001525DC"/>
    <w:rsid w:val="001579A5"/>
    <w:rsid w:val="00161640"/>
    <w:rsid w:val="0016360D"/>
    <w:rsid w:val="00163658"/>
    <w:rsid w:val="001657FD"/>
    <w:rsid w:val="00165EA4"/>
    <w:rsid w:val="00167C54"/>
    <w:rsid w:val="00167E47"/>
    <w:rsid w:val="001721A6"/>
    <w:rsid w:val="00175895"/>
    <w:rsid w:val="00177DC2"/>
    <w:rsid w:val="0018065E"/>
    <w:rsid w:val="00180F24"/>
    <w:rsid w:val="00180F74"/>
    <w:rsid w:val="00181EA2"/>
    <w:rsid w:val="0018399D"/>
    <w:rsid w:val="00187689"/>
    <w:rsid w:val="00191C3F"/>
    <w:rsid w:val="001920D9"/>
    <w:rsid w:val="001941C0"/>
    <w:rsid w:val="0019498F"/>
    <w:rsid w:val="00194A67"/>
    <w:rsid w:val="00194FCB"/>
    <w:rsid w:val="00197B09"/>
    <w:rsid w:val="001A0F85"/>
    <w:rsid w:val="001A4987"/>
    <w:rsid w:val="001A5832"/>
    <w:rsid w:val="001B0EB8"/>
    <w:rsid w:val="001B36B2"/>
    <w:rsid w:val="001B4236"/>
    <w:rsid w:val="001B48FF"/>
    <w:rsid w:val="001B5481"/>
    <w:rsid w:val="001B6E3A"/>
    <w:rsid w:val="001B77ED"/>
    <w:rsid w:val="001B7F74"/>
    <w:rsid w:val="001C2E7C"/>
    <w:rsid w:val="001C6FB3"/>
    <w:rsid w:val="001D04F0"/>
    <w:rsid w:val="001D0FAE"/>
    <w:rsid w:val="001D3A0E"/>
    <w:rsid w:val="001D4454"/>
    <w:rsid w:val="001D6146"/>
    <w:rsid w:val="001D6661"/>
    <w:rsid w:val="001D67FA"/>
    <w:rsid w:val="001D7804"/>
    <w:rsid w:val="001E06B3"/>
    <w:rsid w:val="001E0F7B"/>
    <w:rsid w:val="001E226F"/>
    <w:rsid w:val="001E2895"/>
    <w:rsid w:val="001E3E1C"/>
    <w:rsid w:val="001E6458"/>
    <w:rsid w:val="001E74D8"/>
    <w:rsid w:val="001F1D7E"/>
    <w:rsid w:val="001F4D83"/>
    <w:rsid w:val="001F61A5"/>
    <w:rsid w:val="001F7500"/>
    <w:rsid w:val="001F7CE1"/>
    <w:rsid w:val="00200077"/>
    <w:rsid w:val="0020399C"/>
    <w:rsid w:val="00203BA6"/>
    <w:rsid w:val="00205889"/>
    <w:rsid w:val="002107F7"/>
    <w:rsid w:val="00213ADA"/>
    <w:rsid w:val="002210A5"/>
    <w:rsid w:val="00222115"/>
    <w:rsid w:val="002227C0"/>
    <w:rsid w:val="00223A2A"/>
    <w:rsid w:val="00224B1F"/>
    <w:rsid w:val="00227351"/>
    <w:rsid w:val="00230C05"/>
    <w:rsid w:val="00233088"/>
    <w:rsid w:val="00240E0C"/>
    <w:rsid w:val="0024332C"/>
    <w:rsid w:val="002450C1"/>
    <w:rsid w:val="002453D2"/>
    <w:rsid w:val="00247D89"/>
    <w:rsid w:val="0025112A"/>
    <w:rsid w:val="00251DF5"/>
    <w:rsid w:val="0025504A"/>
    <w:rsid w:val="0025667B"/>
    <w:rsid w:val="00257CEF"/>
    <w:rsid w:val="00262399"/>
    <w:rsid w:val="002629D2"/>
    <w:rsid w:val="00262B07"/>
    <w:rsid w:val="002639E0"/>
    <w:rsid w:val="00267C12"/>
    <w:rsid w:val="00270B7E"/>
    <w:rsid w:val="00285069"/>
    <w:rsid w:val="002872D9"/>
    <w:rsid w:val="00290E5B"/>
    <w:rsid w:val="00297907"/>
    <w:rsid w:val="00297FAE"/>
    <w:rsid w:val="002A1194"/>
    <w:rsid w:val="002A2991"/>
    <w:rsid w:val="002A7041"/>
    <w:rsid w:val="002A7121"/>
    <w:rsid w:val="002B0CCE"/>
    <w:rsid w:val="002B35CA"/>
    <w:rsid w:val="002B3F94"/>
    <w:rsid w:val="002B5E25"/>
    <w:rsid w:val="002B623E"/>
    <w:rsid w:val="002C1A02"/>
    <w:rsid w:val="002C367C"/>
    <w:rsid w:val="002C4A6A"/>
    <w:rsid w:val="002C555C"/>
    <w:rsid w:val="002C6EF6"/>
    <w:rsid w:val="002E1D00"/>
    <w:rsid w:val="002E57CB"/>
    <w:rsid w:val="002E6134"/>
    <w:rsid w:val="002E6619"/>
    <w:rsid w:val="002E7096"/>
    <w:rsid w:val="002F29A7"/>
    <w:rsid w:val="002F791C"/>
    <w:rsid w:val="003008B9"/>
    <w:rsid w:val="00301C08"/>
    <w:rsid w:val="003040C8"/>
    <w:rsid w:val="00305167"/>
    <w:rsid w:val="0030560D"/>
    <w:rsid w:val="00306924"/>
    <w:rsid w:val="00313DF7"/>
    <w:rsid w:val="0031656D"/>
    <w:rsid w:val="00320852"/>
    <w:rsid w:val="00321DB8"/>
    <w:rsid w:val="00321EA7"/>
    <w:rsid w:val="00323677"/>
    <w:rsid w:val="00324C02"/>
    <w:rsid w:val="00330094"/>
    <w:rsid w:val="003303EC"/>
    <w:rsid w:val="00330EBC"/>
    <w:rsid w:val="00334302"/>
    <w:rsid w:val="00336539"/>
    <w:rsid w:val="003368A2"/>
    <w:rsid w:val="0034002E"/>
    <w:rsid w:val="00345CBF"/>
    <w:rsid w:val="0034774A"/>
    <w:rsid w:val="003503AC"/>
    <w:rsid w:val="003510D4"/>
    <w:rsid w:val="00352DDD"/>
    <w:rsid w:val="003568B5"/>
    <w:rsid w:val="00356CF5"/>
    <w:rsid w:val="00357369"/>
    <w:rsid w:val="0036316E"/>
    <w:rsid w:val="00364B09"/>
    <w:rsid w:val="00366AE7"/>
    <w:rsid w:val="00371E80"/>
    <w:rsid w:val="00374236"/>
    <w:rsid w:val="003768C6"/>
    <w:rsid w:val="00377AE8"/>
    <w:rsid w:val="00377D20"/>
    <w:rsid w:val="00377DFB"/>
    <w:rsid w:val="003811E0"/>
    <w:rsid w:val="003841C2"/>
    <w:rsid w:val="00385619"/>
    <w:rsid w:val="003874F3"/>
    <w:rsid w:val="003920EE"/>
    <w:rsid w:val="00392B0C"/>
    <w:rsid w:val="00393B92"/>
    <w:rsid w:val="00394C10"/>
    <w:rsid w:val="003954E5"/>
    <w:rsid w:val="00397DC4"/>
    <w:rsid w:val="003A19A6"/>
    <w:rsid w:val="003A3D26"/>
    <w:rsid w:val="003A5633"/>
    <w:rsid w:val="003A59A5"/>
    <w:rsid w:val="003A66EF"/>
    <w:rsid w:val="003B0050"/>
    <w:rsid w:val="003B2940"/>
    <w:rsid w:val="003B2CE2"/>
    <w:rsid w:val="003B342B"/>
    <w:rsid w:val="003B60BA"/>
    <w:rsid w:val="003B67BB"/>
    <w:rsid w:val="003C324B"/>
    <w:rsid w:val="003C4061"/>
    <w:rsid w:val="003C463C"/>
    <w:rsid w:val="003C4747"/>
    <w:rsid w:val="003C7EF4"/>
    <w:rsid w:val="003D5AA3"/>
    <w:rsid w:val="003D690B"/>
    <w:rsid w:val="003D6F6D"/>
    <w:rsid w:val="003D6FC3"/>
    <w:rsid w:val="003D74EB"/>
    <w:rsid w:val="003E2262"/>
    <w:rsid w:val="003E3FCF"/>
    <w:rsid w:val="003E5BBA"/>
    <w:rsid w:val="003F08F3"/>
    <w:rsid w:val="003F56A9"/>
    <w:rsid w:val="003F57C6"/>
    <w:rsid w:val="004005F5"/>
    <w:rsid w:val="004022C7"/>
    <w:rsid w:val="00407112"/>
    <w:rsid w:val="00412928"/>
    <w:rsid w:val="00413D9B"/>
    <w:rsid w:val="00417441"/>
    <w:rsid w:val="0042053C"/>
    <w:rsid w:val="00421233"/>
    <w:rsid w:val="0042205A"/>
    <w:rsid w:val="004236A9"/>
    <w:rsid w:val="0042397B"/>
    <w:rsid w:val="00425B9B"/>
    <w:rsid w:val="00425DCD"/>
    <w:rsid w:val="00430113"/>
    <w:rsid w:val="00441A54"/>
    <w:rsid w:val="004423E7"/>
    <w:rsid w:val="00442FA3"/>
    <w:rsid w:val="0044301E"/>
    <w:rsid w:val="00445C7E"/>
    <w:rsid w:val="00446907"/>
    <w:rsid w:val="004508E3"/>
    <w:rsid w:val="0045534E"/>
    <w:rsid w:val="00460D03"/>
    <w:rsid w:val="00470878"/>
    <w:rsid w:val="004721E7"/>
    <w:rsid w:val="0047255E"/>
    <w:rsid w:val="00472783"/>
    <w:rsid w:val="0047687D"/>
    <w:rsid w:val="00476F52"/>
    <w:rsid w:val="004864E1"/>
    <w:rsid w:val="0049163B"/>
    <w:rsid w:val="0049297E"/>
    <w:rsid w:val="00492A90"/>
    <w:rsid w:val="0049359B"/>
    <w:rsid w:val="004941BD"/>
    <w:rsid w:val="00495C08"/>
    <w:rsid w:val="004A2131"/>
    <w:rsid w:val="004A4B08"/>
    <w:rsid w:val="004A4FAC"/>
    <w:rsid w:val="004A64F5"/>
    <w:rsid w:val="004B00B8"/>
    <w:rsid w:val="004B433A"/>
    <w:rsid w:val="004B4FEC"/>
    <w:rsid w:val="004B5CFA"/>
    <w:rsid w:val="004B7545"/>
    <w:rsid w:val="004C16EE"/>
    <w:rsid w:val="004C323B"/>
    <w:rsid w:val="004C44C1"/>
    <w:rsid w:val="004C64A1"/>
    <w:rsid w:val="004C78E2"/>
    <w:rsid w:val="004D03A8"/>
    <w:rsid w:val="004D12EB"/>
    <w:rsid w:val="004D172E"/>
    <w:rsid w:val="004D1999"/>
    <w:rsid w:val="004D1FC9"/>
    <w:rsid w:val="004D32AC"/>
    <w:rsid w:val="004D7441"/>
    <w:rsid w:val="004E0C87"/>
    <w:rsid w:val="004E1CD7"/>
    <w:rsid w:val="004E2EA8"/>
    <w:rsid w:val="004E50CC"/>
    <w:rsid w:val="004F03E1"/>
    <w:rsid w:val="004F3687"/>
    <w:rsid w:val="004F4E85"/>
    <w:rsid w:val="004F525D"/>
    <w:rsid w:val="004F5FFE"/>
    <w:rsid w:val="004F6254"/>
    <w:rsid w:val="004F720E"/>
    <w:rsid w:val="004F79A8"/>
    <w:rsid w:val="005047A6"/>
    <w:rsid w:val="00512786"/>
    <w:rsid w:val="00513806"/>
    <w:rsid w:val="00515A6D"/>
    <w:rsid w:val="00522233"/>
    <w:rsid w:val="005259F6"/>
    <w:rsid w:val="005267EE"/>
    <w:rsid w:val="00530422"/>
    <w:rsid w:val="00530CA5"/>
    <w:rsid w:val="00530FD9"/>
    <w:rsid w:val="005323E2"/>
    <w:rsid w:val="00532E48"/>
    <w:rsid w:val="005359FC"/>
    <w:rsid w:val="0053694D"/>
    <w:rsid w:val="00540AF9"/>
    <w:rsid w:val="005419D2"/>
    <w:rsid w:val="00541FF7"/>
    <w:rsid w:val="00544184"/>
    <w:rsid w:val="00544607"/>
    <w:rsid w:val="00544662"/>
    <w:rsid w:val="005461B4"/>
    <w:rsid w:val="00546EAA"/>
    <w:rsid w:val="00547573"/>
    <w:rsid w:val="005505E2"/>
    <w:rsid w:val="0055085E"/>
    <w:rsid w:val="00550A19"/>
    <w:rsid w:val="00555DC9"/>
    <w:rsid w:val="00556EB3"/>
    <w:rsid w:val="005572F0"/>
    <w:rsid w:val="00557ABE"/>
    <w:rsid w:val="0056319A"/>
    <w:rsid w:val="00563806"/>
    <w:rsid w:val="005639BB"/>
    <w:rsid w:val="005648EB"/>
    <w:rsid w:val="0056605E"/>
    <w:rsid w:val="00570C83"/>
    <w:rsid w:val="00571675"/>
    <w:rsid w:val="00572CC5"/>
    <w:rsid w:val="005734A7"/>
    <w:rsid w:val="0057353C"/>
    <w:rsid w:val="00577977"/>
    <w:rsid w:val="00581479"/>
    <w:rsid w:val="0058508C"/>
    <w:rsid w:val="005850A9"/>
    <w:rsid w:val="00585719"/>
    <w:rsid w:val="00586FFC"/>
    <w:rsid w:val="00592151"/>
    <w:rsid w:val="00594D3E"/>
    <w:rsid w:val="00594D87"/>
    <w:rsid w:val="005952DC"/>
    <w:rsid w:val="00595CF1"/>
    <w:rsid w:val="00595E4C"/>
    <w:rsid w:val="005974AB"/>
    <w:rsid w:val="0059797E"/>
    <w:rsid w:val="005A0593"/>
    <w:rsid w:val="005A74EA"/>
    <w:rsid w:val="005A793C"/>
    <w:rsid w:val="005A7A64"/>
    <w:rsid w:val="005B0C40"/>
    <w:rsid w:val="005B107C"/>
    <w:rsid w:val="005B1D16"/>
    <w:rsid w:val="005B4B74"/>
    <w:rsid w:val="005B4F89"/>
    <w:rsid w:val="005B650E"/>
    <w:rsid w:val="005B69CB"/>
    <w:rsid w:val="005B779A"/>
    <w:rsid w:val="005B7F66"/>
    <w:rsid w:val="005C1807"/>
    <w:rsid w:val="005C36FC"/>
    <w:rsid w:val="005C451E"/>
    <w:rsid w:val="005C503E"/>
    <w:rsid w:val="005D1263"/>
    <w:rsid w:val="005E0BF2"/>
    <w:rsid w:val="005E4596"/>
    <w:rsid w:val="005E478F"/>
    <w:rsid w:val="005E4CA9"/>
    <w:rsid w:val="005E5B35"/>
    <w:rsid w:val="005E63C0"/>
    <w:rsid w:val="005E7E45"/>
    <w:rsid w:val="005F591E"/>
    <w:rsid w:val="005F5AFD"/>
    <w:rsid w:val="005F6B82"/>
    <w:rsid w:val="00600C10"/>
    <w:rsid w:val="00600E20"/>
    <w:rsid w:val="006015DE"/>
    <w:rsid w:val="00603715"/>
    <w:rsid w:val="006101FC"/>
    <w:rsid w:val="00610490"/>
    <w:rsid w:val="00611CF6"/>
    <w:rsid w:val="00613E4B"/>
    <w:rsid w:val="006240E3"/>
    <w:rsid w:val="00624C7B"/>
    <w:rsid w:val="0063090A"/>
    <w:rsid w:val="006371BD"/>
    <w:rsid w:val="00645397"/>
    <w:rsid w:val="00646D2E"/>
    <w:rsid w:val="00650977"/>
    <w:rsid w:val="00652418"/>
    <w:rsid w:val="006525A2"/>
    <w:rsid w:val="00652771"/>
    <w:rsid w:val="0065438E"/>
    <w:rsid w:val="00655A73"/>
    <w:rsid w:val="00656293"/>
    <w:rsid w:val="00657AC1"/>
    <w:rsid w:val="00663955"/>
    <w:rsid w:val="006640FA"/>
    <w:rsid w:val="006654E4"/>
    <w:rsid w:val="006658D1"/>
    <w:rsid w:val="00666FA2"/>
    <w:rsid w:val="00667EF2"/>
    <w:rsid w:val="00673BE6"/>
    <w:rsid w:val="00680BE6"/>
    <w:rsid w:val="00681961"/>
    <w:rsid w:val="00682F0A"/>
    <w:rsid w:val="00685E57"/>
    <w:rsid w:val="00687322"/>
    <w:rsid w:val="00692513"/>
    <w:rsid w:val="00693088"/>
    <w:rsid w:val="00693996"/>
    <w:rsid w:val="00695331"/>
    <w:rsid w:val="0069784C"/>
    <w:rsid w:val="006A2A44"/>
    <w:rsid w:val="006B205E"/>
    <w:rsid w:val="006B36D0"/>
    <w:rsid w:val="006B4E24"/>
    <w:rsid w:val="006C066F"/>
    <w:rsid w:val="006C1C68"/>
    <w:rsid w:val="006C244C"/>
    <w:rsid w:val="006C457F"/>
    <w:rsid w:val="006C7144"/>
    <w:rsid w:val="006D376D"/>
    <w:rsid w:val="006D477A"/>
    <w:rsid w:val="006D690B"/>
    <w:rsid w:val="006E08D8"/>
    <w:rsid w:val="006E0EE9"/>
    <w:rsid w:val="006E0F5C"/>
    <w:rsid w:val="006E1E81"/>
    <w:rsid w:val="006E4FCA"/>
    <w:rsid w:val="006E60D0"/>
    <w:rsid w:val="006E6D64"/>
    <w:rsid w:val="006E725D"/>
    <w:rsid w:val="006F1AE3"/>
    <w:rsid w:val="006F3462"/>
    <w:rsid w:val="006F3B62"/>
    <w:rsid w:val="006F407A"/>
    <w:rsid w:val="006F4129"/>
    <w:rsid w:val="007034F1"/>
    <w:rsid w:val="0070672D"/>
    <w:rsid w:val="00707FE5"/>
    <w:rsid w:val="007122B4"/>
    <w:rsid w:val="007123C2"/>
    <w:rsid w:val="00712834"/>
    <w:rsid w:val="00712D56"/>
    <w:rsid w:val="00713D0A"/>
    <w:rsid w:val="00713DCF"/>
    <w:rsid w:val="0071682B"/>
    <w:rsid w:val="00716FDC"/>
    <w:rsid w:val="00721C3C"/>
    <w:rsid w:val="007223D0"/>
    <w:rsid w:val="00724CA5"/>
    <w:rsid w:val="00725B92"/>
    <w:rsid w:val="00726753"/>
    <w:rsid w:val="00726A36"/>
    <w:rsid w:val="007270C1"/>
    <w:rsid w:val="00730E4C"/>
    <w:rsid w:val="00734200"/>
    <w:rsid w:val="00737FF6"/>
    <w:rsid w:val="007402C7"/>
    <w:rsid w:val="00741166"/>
    <w:rsid w:val="0074197A"/>
    <w:rsid w:val="00743011"/>
    <w:rsid w:val="00743A64"/>
    <w:rsid w:val="007451A2"/>
    <w:rsid w:val="00745915"/>
    <w:rsid w:val="007526E6"/>
    <w:rsid w:val="007536FE"/>
    <w:rsid w:val="007539F5"/>
    <w:rsid w:val="00753D2E"/>
    <w:rsid w:val="00754A17"/>
    <w:rsid w:val="007554D6"/>
    <w:rsid w:val="0075698E"/>
    <w:rsid w:val="0075768A"/>
    <w:rsid w:val="00760B0B"/>
    <w:rsid w:val="0076139A"/>
    <w:rsid w:val="007646EE"/>
    <w:rsid w:val="00765AAA"/>
    <w:rsid w:val="00767EE8"/>
    <w:rsid w:val="00770712"/>
    <w:rsid w:val="00770FD0"/>
    <w:rsid w:val="00772019"/>
    <w:rsid w:val="007723F4"/>
    <w:rsid w:val="00775B9D"/>
    <w:rsid w:val="00776241"/>
    <w:rsid w:val="00776E37"/>
    <w:rsid w:val="00777D25"/>
    <w:rsid w:val="007820D0"/>
    <w:rsid w:val="00782566"/>
    <w:rsid w:val="007828B4"/>
    <w:rsid w:val="00782EAB"/>
    <w:rsid w:val="00784B68"/>
    <w:rsid w:val="00785777"/>
    <w:rsid w:val="00787B14"/>
    <w:rsid w:val="007904B2"/>
    <w:rsid w:val="00793872"/>
    <w:rsid w:val="00793F90"/>
    <w:rsid w:val="007941C7"/>
    <w:rsid w:val="007A3D14"/>
    <w:rsid w:val="007A469B"/>
    <w:rsid w:val="007A4A32"/>
    <w:rsid w:val="007A4BCE"/>
    <w:rsid w:val="007A5FED"/>
    <w:rsid w:val="007B1620"/>
    <w:rsid w:val="007B202B"/>
    <w:rsid w:val="007B2E38"/>
    <w:rsid w:val="007B486E"/>
    <w:rsid w:val="007B4927"/>
    <w:rsid w:val="007C47FF"/>
    <w:rsid w:val="007D1A5E"/>
    <w:rsid w:val="007D1F9A"/>
    <w:rsid w:val="007D30C8"/>
    <w:rsid w:val="007D3445"/>
    <w:rsid w:val="007D377E"/>
    <w:rsid w:val="007D47DB"/>
    <w:rsid w:val="007D5A9C"/>
    <w:rsid w:val="007E0727"/>
    <w:rsid w:val="007E6B6C"/>
    <w:rsid w:val="007F6C33"/>
    <w:rsid w:val="007F748F"/>
    <w:rsid w:val="00800E4F"/>
    <w:rsid w:val="00802F08"/>
    <w:rsid w:val="00804A34"/>
    <w:rsid w:val="00806955"/>
    <w:rsid w:val="00812084"/>
    <w:rsid w:val="008140C5"/>
    <w:rsid w:val="00822B14"/>
    <w:rsid w:val="00826D23"/>
    <w:rsid w:val="00830E98"/>
    <w:rsid w:val="00831FFE"/>
    <w:rsid w:val="00832056"/>
    <w:rsid w:val="00832E00"/>
    <w:rsid w:val="00832EAC"/>
    <w:rsid w:val="00832F71"/>
    <w:rsid w:val="00833A9C"/>
    <w:rsid w:val="0083724C"/>
    <w:rsid w:val="00842D95"/>
    <w:rsid w:val="0084390D"/>
    <w:rsid w:val="00843CC8"/>
    <w:rsid w:val="00844815"/>
    <w:rsid w:val="00844E32"/>
    <w:rsid w:val="00845412"/>
    <w:rsid w:val="00846D56"/>
    <w:rsid w:val="00856D1D"/>
    <w:rsid w:val="00857442"/>
    <w:rsid w:val="00857962"/>
    <w:rsid w:val="00857D8A"/>
    <w:rsid w:val="0086050C"/>
    <w:rsid w:val="0086509D"/>
    <w:rsid w:val="008670DA"/>
    <w:rsid w:val="008726DD"/>
    <w:rsid w:val="008776C1"/>
    <w:rsid w:val="00877829"/>
    <w:rsid w:val="008849AD"/>
    <w:rsid w:val="00884DC2"/>
    <w:rsid w:val="008856EB"/>
    <w:rsid w:val="008866BA"/>
    <w:rsid w:val="00887753"/>
    <w:rsid w:val="008921A7"/>
    <w:rsid w:val="008928ED"/>
    <w:rsid w:val="00895FF6"/>
    <w:rsid w:val="0089644B"/>
    <w:rsid w:val="008965F1"/>
    <w:rsid w:val="008A0EC2"/>
    <w:rsid w:val="008A295E"/>
    <w:rsid w:val="008A3AAB"/>
    <w:rsid w:val="008A3BFE"/>
    <w:rsid w:val="008A4766"/>
    <w:rsid w:val="008A696E"/>
    <w:rsid w:val="008B3097"/>
    <w:rsid w:val="008B5F3C"/>
    <w:rsid w:val="008B669B"/>
    <w:rsid w:val="008C1AD4"/>
    <w:rsid w:val="008D3333"/>
    <w:rsid w:val="008D34BD"/>
    <w:rsid w:val="008D53DA"/>
    <w:rsid w:val="008D64CB"/>
    <w:rsid w:val="008D6A83"/>
    <w:rsid w:val="008D6DE7"/>
    <w:rsid w:val="008D7823"/>
    <w:rsid w:val="008D7E13"/>
    <w:rsid w:val="008E229D"/>
    <w:rsid w:val="008E4059"/>
    <w:rsid w:val="008E5328"/>
    <w:rsid w:val="008E6B3D"/>
    <w:rsid w:val="008F1D95"/>
    <w:rsid w:val="008F2E14"/>
    <w:rsid w:val="008F3F45"/>
    <w:rsid w:val="008F46B3"/>
    <w:rsid w:val="008F6652"/>
    <w:rsid w:val="008F75D8"/>
    <w:rsid w:val="00901B2E"/>
    <w:rsid w:val="009053B6"/>
    <w:rsid w:val="00905941"/>
    <w:rsid w:val="00905CF8"/>
    <w:rsid w:val="00905FAC"/>
    <w:rsid w:val="00907B0F"/>
    <w:rsid w:val="00907D9D"/>
    <w:rsid w:val="00910A55"/>
    <w:rsid w:val="009124A6"/>
    <w:rsid w:val="00912960"/>
    <w:rsid w:val="00912BA2"/>
    <w:rsid w:val="00914C65"/>
    <w:rsid w:val="00916624"/>
    <w:rsid w:val="00920B9E"/>
    <w:rsid w:val="00922DA5"/>
    <w:rsid w:val="0092332B"/>
    <w:rsid w:val="00925B10"/>
    <w:rsid w:val="0092642B"/>
    <w:rsid w:val="00933644"/>
    <w:rsid w:val="00933E1D"/>
    <w:rsid w:val="00936409"/>
    <w:rsid w:val="0093712A"/>
    <w:rsid w:val="00942989"/>
    <w:rsid w:val="009454DE"/>
    <w:rsid w:val="00947E72"/>
    <w:rsid w:val="0095299B"/>
    <w:rsid w:val="00955316"/>
    <w:rsid w:val="009602AD"/>
    <w:rsid w:val="009605A3"/>
    <w:rsid w:val="00960997"/>
    <w:rsid w:val="00961AE6"/>
    <w:rsid w:val="009656ED"/>
    <w:rsid w:val="0097057D"/>
    <w:rsid w:val="00970F2F"/>
    <w:rsid w:val="00971BE3"/>
    <w:rsid w:val="00972A05"/>
    <w:rsid w:val="0097342E"/>
    <w:rsid w:val="00974A71"/>
    <w:rsid w:val="009768A8"/>
    <w:rsid w:val="00977D2C"/>
    <w:rsid w:val="00983CDF"/>
    <w:rsid w:val="009840C7"/>
    <w:rsid w:val="00984144"/>
    <w:rsid w:val="00984F36"/>
    <w:rsid w:val="009850D2"/>
    <w:rsid w:val="00990F3C"/>
    <w:rsid w:val="0099398E"/>
    <w:rsid w:val="00995878"/>
    <w:rsid w:val="00996085"/>
    <w:rsid w:val="009A1F55"/>
    <w:rsid w:val="009A3B30"/>
    <w:rsid w:val="009A46AC"/>
    <w:rsid w:val="009A50C8"/>
    <w:rsid w:val="009A55EC"/>
    <w:rsid w:val="009A593D"/>
    <w:rsid w:val="009A68BA"/>
    <w:rsid w:val="009A773E"/>
    <w:rsid w:val="009A7A4E"/>
    <w:rsid w:val="009B14FD"/>
    <w:rsid w:val="009B307B"/>
    <w:rsid w:val="009B617B"/>
    <w:rsid w:val="009B67A3"/>
    <w:rsid w:val="009B77C2"/>
    <w:rsid w:val="009C35C2"/>
    <w:rsid w:val="009C7548"/>
    <w:rsid w:val="009D0CF5"/>
    <w:rsid w:val="009D4577"/>
    <w:rsid w:val="009E00D5"/>
    <w:rsid w:val="009E1F0F"/>
    <w:rsid w:val="009E5AC2"/>
    <w:rsid w:val="009E6E82"/>
    <w:rsid w:val="009F7878"/>
    <w:rsid w:val="00A003FF"/>
    <w:rsid w:val="00A011F2"/>
    <w:rsid w:val="00A01BDA"/>
    <w:rsid w:val="00A02AA8"/>
    <w:rsid w:val="00A03131"/>
    <w:rsid w:val="00A03173"/>
    <w:rsid w:val="00A03429"/>
    <w:rsid w:val="00A03B72"/>
    <w:rsid w:val="00A03BAF"/>
    <w:rsid w:val="00A06056"/>
    <w:rsid w:val="00A06FF6"/>
    <w:rsid w:val="00A07463"/>
    <w:rsid w:val="00A1048A"/>
    <w:rsid w:val="00A10B7C"/>
    <w:rsid w:val="00A10BDA"/>
    <w:rsid w:val="00A12A8E"/>
    <w:rsid w:val="00A16033"/>
    <w:rsid w:val="00A16ACA"/>
    <w:rsid w:val="00A20AA9"/>
    <w:rsid w:val="00A2149B"/>
    <w:rsid w:val="00A21B78"/>
    <w:rsid w:val="00A222C1"/>
    <w:rsid w:val="00A236BD"/>
    <w:rsid w:val="00A2686D"/>
    <w:rsid w:val="00A277EF"/>
    <w:rsid w:val="00A27898"/>
    <w:rsid w:val="00A31A19"/>
    <w:rsid w:val="00A371A2"/>
    <w:rsid w:val="00A379C9"/>
    <w:rsid w:val="00A45A4C"/>
    <w:rsid w:val="00A45E14"/>
    <w:rsid w:val="00A46A0A"/>
    <w:rsid w:val="00A51713"/>
    <w:rsid w:val="00A52FB9"/>
    <w:rsid w:val="00A54EF2"/>
    <w:rsid w:val="00A55F0D"/>
    <w:rsid w:val="00A57C8D"/>
    <w:rsid w:val="00A62427"/>
    <w:rsid w:val="00A64C2E"/>
    <w:rsid w:val="00A64E08"/>
    <w:rsid w:val="00A664FB"/>
    <w:rsid w:val="00A7044F"/>
    <w:rsid w:val="00A7076E"/>
    <w:rsid w:val="00A721DB"/>
    <w:rsid w:val="00A742DD"/>
    <w:rsid w:val="00A76753"/>
    <w:rsid w:val="00A76C2E"/>
    <w:rsid w:val="00A80567"/>
    <w:rsid w:val="00A82615"/>
    <w:rsid w:val="00A8342E"/>
    <w:rsid w:val="00A87D9D"/>
    <w:rsid w:val="00A9046E"/>
    <w:rsid w:val="00A916CF"/>
    <w:rsid w:val="00A948B6"/>
    <w:rsid w:val="00A94F51"/>
    <w:rsid w:val="00AA000B"/>
    <w:rsid w:val="00AA7747"/>
    <w:rsid w:val="00AB05F9"/>
    <w:rsid w:val="00AB12A1"/>
    <w:rsid w:val="00AB3359"/>
    <w:rsid w:val="00AB6102"/>
    <w:rsid w:val="00AB6FC4"/>
    <w:rsid w:val="00AB7C17"/>
    <w:rsid w:val="00AC118A"/>
    <w:rsid w:val="00AC1F04"/>
    <w:rsid w:val="00AC202C"/>
    <w:rsid w:val="00AC345C"/>
    <w:rsid w:val="00AC3C04"/>
    <w:rsid w:val="00AC5AB1"/>
    <w:rsid w:val="00AD01D7"/>
    <w:rsid w:val="00AD066E"/>
    <w:rsid w:val="00AD0873"/>
    <w:rsid w:val="00AD0F09"/>
    <w:rsid w:val="00AD5743"/>
    <w:rsid w:val="00AD64A1"/>
    <w:rsid w:val="00AD6A81"/>
    <w:rsid w:val="00AD6E11"/>
    <w:rsid w:val="00AE58A5"/>
    <w:rsid w:val="00AE5D58"/>
    <w:rsid w:val="00AE631D"/>
    <w:rsid w:val="00AF1265"/>
    <w:rsid w:val="00AF1269"/>
    <w:rsid w:val="00AF1363"/>
    <w:rsid w:val="00AF66A0"/>
    <w:rsid w:val="00B00BE0"/>
    <w:rsid w:val="00B013BC"/>
    <w:rsid w:val="00B0517E"/>
    <w:rsid w:val="00B054F4"/>
    <w:rsid w:val="00B12B7B"/>
    <w:rsid w:val="00B12F46"/>
    <w:rsid w:val="00B210CB"/>
    <w:rsid w:val="00B2138C"/>
    <w:rsid w:val="00B23154"/>
    <w:rsid w:val="00B25AAB"/>
    <w:rsid w:val="00B268AF"/>
    <w:rsid w:val="00B306CB"/>
    <w:rsid w:val="00B30A99"/>
    <w:rsid w:val="00B31D33"/>
    <w:rsid w:val="00B33738"/>
    <w:rsid w:val="00B34223"/>
    <w:rsid w:val="00B36E59"/>
    <w:rsid w:val="00B40314"/>
    <w:rsid w:val="00B4115E"/>
    <w:rsid w:val="00B4129E"/>
    <w:rsid w:val="00B43299"/>
    <w:rsid w:val="00B4470E"/>
    <w:rsid w:val="00B4483E"/>
    <w:rsid w:val="00B44C85"/>
    <w:rsid w:val="00B505DF"/>
    <w:rsid w:val="00B526E9"/>
    <w:rsid w:val="00B5710B"/>
    <w:rsid w:val="00B6044C"/>
    <w:rsid w:val="00B61A3D"/>
    <w:rsid w:val="00B65818"/>
    <w:rsid w:val="00B65AF0"/>
    <w:rsid w:val="00B65FDC"/>
    <w:rsid w:val="00B67BF0"/>
    <w:rsid w:val="00B70648"/>
    <w:rsid w:val="00B75F93"/>
    <w:rsid w:val="00B76E71"/>
    <w:rsid w:val="00B77397"/>
    <w:rsid w:val="00B810F3"/>
    <w:rsid w:val="00B820E3"/>
    <w:rsid w:val="00B82CC6"/>
    <w:rsid w:val="00B93E60"/>
    <w:rsid w:val="00B950F5"/>
    <w:rsid w:val="00BA004F"/>
    <w:rsid w:val="00BA1401"/>
    <w:rsid w:val="00BA25BC"/>
    <w:rsid w:val="00BB1B41"/>
    <w:rsid w:val="00BB55A1"/>
    <w:rsid w:val="00BB5C10"/>
    <w:rsid w:val="00BC0CFC"/>
    <w:rsid w:val="00BC48BA"/>
    <w:rsid w:val="00BC56D0"/>
    <w:rsid w:val="00BD01ED"/>
    <w:rsid w:val="00BD5CD2"/>
    <w:rsid w:val="00BD623E"/>
    <w:rsid w:val="00BD6305"/>
    <w:rsid w:val="00BD6371"/>
    <w:rsid w:val="00BD6B74"/>
    <w:rsid w:val="00BD724E"/>
    <w:rsid w:val="00BE4242"/>
    <w:rsid w:val="00BE4A4E"/>
    <w:rsid w:val="00BE4FE9"/>
    <w:rsid w:val="00BE585E"/>
    <w:rsid w:val="00BE64CB"/>
    <w:rsid w:val="00BE7C73"/>
    <w:rsid w:val="00BF3410"/>
    <w:rsid w:val="00BF3BAA"/>
    <w:rsid w:val="00C00CC0"/>
    <w:rsid w:val="00C00CF1"/>
    <w:rsid w:val="00C02581"/>
    <w:rsid w:val="00C105AD"/>
    <w:rsid w:val="00C1120C"/>
    <w:rsid w:val="00C11C0D"/>
    <w:rsid w:val="00C12210"/>
    <w:rsid w:val="00C13B1C"/>
    <w:rsid w:val="00C14306"/>
    <w:rsid w:val="00C23770"/>
    <w:rsid w:val="00C23844"/>
    <w:rsid w:val="00C24221"/>
    <w:rsid w:val="00C24438"/>
    <w:rsid w:val="00C245A1"/>
    <w:rsid w:val="00C245AA"/>
    <w:rsid w:val="00C264BF"/>
    <w:rsid w:val="00C30727"/>
    <w:rsid w:val="00C33325"/>
    <w:rsid w:val="00C3427B"/>
    <w:rsid w:val="00C34DF5"/>
    <w:rsid w:val="00C402EC"/>
    <w:rsid w:val="00C411B2"/>
    <w:rsid w:val="00C428A9"/>
    <w:rsid w:val="00C42C49"/>
    <w:rsid w:val="00C42F7E"/>
    <w:rsid w:val="00C43A97"/>
    <w:rsid w:val="00C45B4B"/>
    <w:rsid w:val="00C4624B"/>
    <w:rsid w:val="00C47E51"/>
    <w:rsid w:val="00C50EA7"/>
    <w:rsid w:val="00C50EC4"/>
    <w:rsid w:val="00C5190E"/>
    <w:rsid w:val="00C54604"/>
    <w:rsid w:val="00C5489B"/>
    <w:rsid w:val="00C54F91"/>
    <w:rsid w:val="00C573C0"/>
    <w:rsid w:val="00C631A7"/>
    <w:rsid w:val="00C6525C"/>
    <w:rsid w:val="00C65EF6"/>
    <w:rsid w:val="00C6751D"/>
    <w:rsid w:val="00C67814"/>
    <w:rsid w:val="00C67D4C"/>
    <w:rsid w:val="00C721F2"/>
    <w:rsid w:val="00C74531"/>
    <w:rsid w:val="00C77EF4"/>
    <w:rsid w:val="00C82FB2"/>
    <w:rsid w:val="00C830C4"/>
    <w:rsid w:val="00C83B66"/>
    <w:rsid w:val="00C83F86"/>
    <w:rsid w:val="00C84697"/>
    <w:rsid w:val="00C848C3"/>
    <w:rsid w:val="00C84BEA"/>
    <w:rsid w:val="00C85F6A"/>
    <w:rsid w:val="00C9187F"/>
    <w:rsid w:val="00CA20FF"/>
    <w:rsid w:val="00CA6E2F"/>
    <w:rsid w:val="00CA7B02"/>
    <w:rsid w:val="00CB21A7"/>
    <w:rsid w:val="00CB4533"/>
    <w:rsid w:val="00CB5AF4"/>
    <w:rsid w:val="00CC51F4"/>
    <w:rsid w:val="00CC6A9D"/>
    <w:rsid w:val="00CD2144"/>
    <w:rsid w:val="00CD371E"/>
    <w:rsid w:val="00CD3D0F"/>
    <w:rsid w:val="00CD6943"/>
    <w:rsid w:val="00CD7B12"/>
    <w:rsid w:val="00CE0F63"/>
    <w:rsid w:val="00CE1015"/>
    <w:rsid w:val="00CE4724"/>
    <w:rsid w:val="00CE5390"/>
    <w:rsid w:val="00CE70C8"/>
    <w:rsid w:val="00CE7285"/>
    <w:rsid w:val="00CE7811"/>
    <w:rsid w:val="00CE7E7A"/>
    <w:rsid w:val="00CF2F37"/>
    <w:rsid w:val="00CF55DC"/>
    <w:rsid w:val="00CF74CC"/>
    <w:rsid w:val="00D00719"/>
    <w:rsid w:val="00D00F6E"/>
    <w:rsid w:val="00D01DD9"/>
    <w:rsid w:val="00D04422"/>
    <w:rsid w:val="00D06B58"/>
    <w:rsid w:val="00D07534"/>
    <w:rsid w:val="00D10BDC"/>
    <w:rsid w:val="00D1177C"/>
    <w:rsid w:val="00D12E31"/>
    <w:rsid w:val="00D15468"/>
    <w:rsid w:val="00D15B8E"/>
    <w:rsid w:val="00D160D7"/>
    <w:rsid w:val="00D16E49"/>
    <w:rsid w:val="00D25A01"/>
    <w:rsid w:val="00D25AEB"/>
    <w:rsid w:val="00D274C2"/>
    <w:rsid w:val="00D30761"/>
    <w:rsid w:val="00D31253"/>
    <w:rsid w:val="00D31DA3"/>
    <w:rsid w:val="00D32A1D"/>
    <w:rsid w:val="00D33B58"/>
    <w:rsid w:val="00D362A7"/>
    <w:rsid w:val="00D40717"/>
    <w:rsid w:val="00D417E5"/>
    <w:rsid w:val="00D42C47"/>
    <w:rsid w:val="00D434A6"/>
    <w:rsid w:val="00D4478A"/>
    <w:rsid w:val="00D44BF7"/>
    <w:rsid w:val="00D45722"/>
    <w:rsid w:val="00D459A7"/>
    <w:rsid w:val="00D47C8D"/>
    <w:rsid w:val="00D52343"/>
    <w:rsid w:val="00D533DC"/>
    <w:rsid w:val="00D62569"/>
    <w:rsid w:val="00D625E4"/>
    <w:rsid w:val="00D64015"/>
    <w:rsid w:val="00D64409"/>
    <w:rsid w:val="00D657D4"/>
    <w:rsid w:val="00D6599B"/>
    <w:rsid w:val="00D65D5B"/>
    <w:rsid w:val="00D66174"/>
    <w:rsid w:val="00D7480C"/>
    <w:rsid w:val="00D761DE"/>
    <w:rsid w:val="00D84A27"/>
    <w:rsid w:val="00D87784"/>
    <w:rsid w:val="00D91E5B"/>
    <w:rsid w:val="00D9203D"/>
    <w:rsid w:val="00D9464F"/>
    <w:rsid w:val="00D9691F"/>
    <w:rsid w:val="00DA1C71"/>
    <w:rsid w:val="00DA264F"/>
    <w:rsid w:val="00DA551B"/>
    <w:rsid w:val="00DA7CF9"/>
    <w:rsid w:val="00DB31AA"/>
    <w:rsid w:val="00DB77F3"/>
    <w:rsid w:val="00DC1F74"/>
    <w:rsid w:val="00DC296C"/>
    <w:rsid w:val="00DC3398"/>
    <w:rsid w:val="00DC66C2"/>
    <w:rsid w:val="00DC7D5B"/>
    <w:rsid w:val="00DD0498"/>
    <w:rsid w:val="00DD2952"/>
    <w:rsid w:val="00DE06BA"/>
    <w:rsid w:val="00DE108B"/>
    <w:rsid w:val="00DE38D2"/>
    <w:rsid w:val="00DE4243"/>
    <w:rsid w:val="00DE45E8"/>
    <w:rsid w:val="00DE4BC3"/>
    <w:rsid w:val="00DE5BA3"/>
    <w:rsid w:val="00DE6234"/>
    <w:rsid w:val="00DE763E"/>
    <w:rsid w:val="00DF049D"/>
    <w:rsid w:val="00DF0E28"/>
    <w:rsid w:val="00DF2D41"/>
    <w:rsid w:val="00DF3E2A"/>
    <w:rsid w:val="00DF41EA"/>
    <w:rsid w:val="00DF7803"/>
    <w:rsid w:val="00E041A7"/>
    <w:rsid w:val="00E07AD6"/>
    <w:rsid w:val="00E11B6D"/>
    <w:rsid w:val="00E121E4"/>
    <w:rsid w:val="00E12C3C"/>
    <w:rsid w:val="00E25968"/>
    <w:rsid w:val="00E27E7B"/>
    <w:rsid w:val="00E32718"/>
    <w:rsid w:val="00E33E4D"/>
    <w:rsid w:val="00E35A9A"/>
    <w:rsid w:val="00E378F2"/>
    <w:rsid w:val="00E41109"/>
    <w:rsid w:val="00E42424"/>
    <w:rsid w:val="00E43A91"/>
    <w:rsid w:val="00E43B08"/>
    <w:rsid w:val="00E43B40"/>
    <w:rsid w:val="00E43E00"/>
    <w:rsid w:val="00E44DFC"/>
    <w:rsid w:val="00E51A50"/>
    <w:rsid w:val="00E53B0C"/>
    <w:rsid w:val="00E543F0"/>
    <w:rsid w:val="00E5491F"/>
    <w:rsid w:val="00E56AE4"/>
    <w:rsid w:val="00E56EAA"/>
    <w:rsid w:val="00E6002D"/>
    <w:rsid w:val="00E60A0F"/>
    <w:rsid w:val="00E61AF2"/>
    <w:rsid w:val="00E624DA"/>
    <w:rsid w:val="00E634C2"/>
    <w:rsid w:val="00E6389E"/>
    <w:rsid w:val="00E6451B"/>
    <w:rsid w:val="00E64CE8"/>
    <w:rsid w:val="00E6501C"/>
    <w:rsid w:val="00E6524A"/>
    <w:rsid w:val="00E668D9"/>
    <w:rsid w:val="00E7028D"/>
    <w:rsid w:val="00E74BF8"/>
    <w:rsid w:val="00E7570D"/>
    <w:rsid w:val="00E76A55"/>
    <w:rsid w:val="00E76F8D"/>
    <w:rsid w:val="00E806E5"/>
    <w:rsid w:val="00E80AD1"/>
    <w:rsid w:val="00E85641"/>
    <w:rsid w:val="00E8657D"/>
    <w:rsid w:val="00E86C68"/>
    <w:rsid w:val="00E9093D"/>
    <w:rsid w:val="00E90A0A"/>
    <w:rsid w:val="00E91796"/>
    <w:rsid w:val="00E91E05"/>
    <w:rsid w:val="00E9422B"/>
    <w:rsid w:val="00E95E5E"/>
    <w:rsid w:val="00EA2E2B"/>
    <w:rsid w:val="00EA4246"/>
    <w:rsid w:val="00EA48C7"/>
    <w:rsid w:val="00EA6296"/>
    <w:rsid w:val="00EB3198"/>
    <w:rsid w:val="00EB33E2"/>
    <w:rsid w:val="00EB3B8F"/>
    <w:rsid w:val="00EB3D84"/>
    <w:rsid w:val="00EB48CB"/>
    <w:rsid w:val="00EB6056"/>
    <w:rsid w:val="00EB74C1"/>
    <w:rsid w:val="00EB7D2E"/>
    <w:rsid w:val="00EC0712"/>
    <w:rsid w:val="00EC1529"/>
    <w:rsid w:val="00EC1833"/>
    <w:rsid w:val="00EC263E"/>
    <w:rsid w:val="00EC287E"/>
    <w:rsid w:val="00EC2AC7"/>
    <w:rsid w:val="00EC3255"/>
    <w:rsid w:val="00EC694E"/>
    <w:rsid w:val="00EC6D2D"/>
    <w:rsid w:val="00ED1B53"/>
    <w:rsid w:val="00ED3DEA"/>
    <w:rsid w:val="00EE3566"/>
    <w:rsid w:val="00EE565C"/>
    <w:rsid w:val="00EE7659"/>
    <w:rsid w:val="00EF035B"/>
    <w:rsid w:val="00EF2FF8"/>
    <w:rsid w:val="00F007BE"/>
    <w:rsid w:val="00F022CF"/>
    <w:rsid w:val="00F03B80"/>
    <w:rsid w:val="00F06B0C"/>
    <w:rsid w:val="00F11F44"/>
    <w:rsid w:val="00F12621"/>
    <w:rsid w:val="00F14F25"/>
    <w:rsid w:val="00F165D3"/>
    <w:rsid w:val="00F212BC"/>
    <w:rsid w:val="00F21327"/>
    <w:rsid w:val="00F21944"/>
    <w:rsid w:val="00F22CB6"/>
    <w:rsid w:val="00F23A87"/>
    <w:rsid w:val="00F253E2"/>
    <w:rsid w:val="00F25709"/>
    <w:rsid w:val="00F27171"/>
    <w:rsid w:val="00F27626"/>
    <w:rsid w:val="00F36010"/>
    <w:rsid w:val="00F4229D"/>
    <w:rsid w:val="00F42F52"/>
    <w:rsid w:val="00F43672"/>
    <w:rsid w:val="00F44881"/>
    <w:rsid w:val="00F47C27"/>
    <w:rsid w:val="00F5033D"/>
    <w:rsid w:val="00F5053C"/>
    <w:rsid w:val="00F51A03"/>
    <w:rsid w:val="00F51D09"/>
    <w:rsid w:val="00F5373A"/>
    <w:rsid w:val="00F55998"/>
    <w:rsid w:val="00F55C8F"/>
    <w:rsid w:val="00F55D94"/>
    <w:rsid w:val="00F637CA"/>
    <w:rsid w:val="00F647D3"/>
    <w:rsid w:val="00F6678D"/>
    <w:rsid w:val="00F66E73"/>
    <w:rsid w:val="00F67ECF"/>
    <w:rsid w:val="00F702AC"/>
    <w:rsid w:val="00F703A8"/>
    <w:rsid w:val="00F706BD"/>
    <w:rsid w:val="00F706E7"/>
    <w:rsid w:val="00F71F83"/>
    <w:rsid w:val="00F7427B"/>
    <w:rsid w:val="00F74443"/>
    <w:rsid w:val="00F75C87"/>
    <w:rsid w:val="00F7632D"/>
    <w:rsid w:val="00F7647D"/>
    <w:rsid w:val="00F7698C"/>
    <w:rsid w:val="00F76A39"/>
    <w:rsid w:val="00F76BE4"/>
    <w:rsid w:val="00F778F7"/>
    <w:rsid w:val="00F823EF"/>
    <w:rsid w:val="00F8299A"/>
    <w:rsid w:val="00F836F9"/>
    <w:rsid w:val="00F85D0C"/>
    <w:rsid w:val="00F86542"/>
    <w:rsid w:val="00F86B1E"/>
    <w:rsid w:val="00F86F5E"/>
    <w:rsid w:val="00F87AB8"/>
    <w:rsid w:val="00F91058"/>
    <w:rsid w:val="00F970C2"/>
    <w:rsid w:val="00F97A47"/>
    <w:rsid w:val="00FA5517"/>
    <w:rsid w:val="00FA74BD"/>
    <w:rsid w:val="00FA77E7"/>
    <w:rsid w:val="00FB1D3A"/>
    <w:rsid w:val="00FB1EB0"/>
    <w:rsid w:val="00FB2AA5"/>
    <w:rsid w:val="00FB471D"/>
    <w:rsid w:val="00FB56E0"/>
    <w:rsid w:val="00FB5AF9"/>
    <w:rsid w:val="00FB6282"/>
    <w:rsid w:val="00FB65BF"/>
    <w:rsid w:val="00FC2928"/>
    <w:rsid w:val="00FC33E6"/>
    <w:rsid w:val="00FC354B"/>
    <w:rsid w:val="00FC7714"/>
    <w:rsid w:val="00FC7D04"/>
    <w:rsid w:val="00FD0BE7"/>
    <w:rsid w:val="00FD3143"/>
    <w:rsid w:val="00FD3C39"/>
    <w:rsid w:val="00FD5D90"/>
    <w:rsid w:val="00FE17D4"/>
    <w:rsid w:val="00FE27BC"/>
    <w:rsid w:val="00FF014C"/>
    <w:rsid w:val="00FF2852"/>
    <w:rsid w:val="00FF5B24"/>
    <w:rsid w:val="00FF62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09798"/>
  <w15:chartTrackingRefBased/>
  <w15:docId w15:val="{22E7307E-EE45-482D-9D25-3B995B115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373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03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B3198"/>
    <w:pPr>
      <w:ind w:left="720"/>
      <w:contextualSpacing/>
    </w:pPr>
  </w:style>
  <w:style w:type="paragraph" w:styleId="StandardWeb">
    <w:name w:val="Normal (Web)"/>
    <w:basedOn w:val="Standard"/>
    <w:uiPriority w:val="99"/>
    <w:unhideWhenUsed/>
    <w:rsid w:val="0053694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efault">
    <w:name w:val="Default"/>
    <w:rsid w:val="009B14FD"/>
    <w:pPr>
      <w:autoSpaceDE w:val="0"/>
      <w:autoSpaceDN w:val="0"/>
      <w:adjustRightInd w:val="0"/>
      <w:spacing w:after="0" w:line="240" w:lineRule="auto"/>
    </w:pPr>
    <w:rPr>
      <w:rFonts w:ascii="Calibri" w:hAnsi="Calibri" w:cs="Calibri"/>
      <w:color w:val="000000"/>
      <w:sz w:val="24"/>
      <w:szCs w:val="24"/>
    </w:rPr>
  </w:style>
  <w:style w:type="paragraph" w:styleId="Sprechblasentext">
    <w:name w:val="Balloon Text"/>
    <w:basedOn w:val="Standard"/>
    <w:link w:val="SprechblasentextZchn"/>
    <w:uiPriority w:val="99"/>
    <w:semiHidden/>
    <w:unhideWhenUsed/>
    <w:rsid w:val="00DF3E2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F3E2A"/>
    <w:rPr>
      <w:rFonts w:ascii="Segoe UI" w:hAnsi="Segoe UI" w:cs="Segoe UI"/>
      <w:sz w:val="18"/>
      <w:szCs w:val="18"/>
    </w:rPr>
  </w:style>
  <w:style w:type="paragraph" w:styleId="NurText">
    <w:name w:val="Plain Text"/>
    <w:basedOn w:val="Standard"/>
    <w:link w:val="NurTextZchn"/>
    <w:uiPriority w:val="99"/>
    <w:semiHidden/>
    <w:unhideWhenUsed/>
    <w:rsid w:val="005B69CB"/>
    <w:pPr>
      <w:spacing w:after="0" w:line="240" w:lineRule="auto"/>
    </w:pPr>
    <w:rPr>
      <w:rFonts w:ascii="Arial" w:hAnsi="Arial" w:cs="Arial"/>
      <w:sz w:val="24"/>
      <w:szCs w:val="24"/>
    </w:rPr>
  </w:style>
  <w:style w:type="character" w:customStyle="1" w:styleId="NurTextZchn">
    <w:name w:val="Nur Text Zchn"/>
    <w:basedOn w:val="Absatz-Standardschriftart"/>
    <w:link w:val="NurText"/>
    <w:uiPriority w:val="99"/>
    <w:semiHidden/>
    <w:rsid w:val="005B69CB"/>
    <w:rPr>
      <w:rFonts w:ascii="Arial" w:hAnsi="Arial" w:cs="Arial"/>
      <w:sz w:val="24"/>
      <w:szCs w:val="24"/>
    </w:rPr>
  </w:style>
  <w:style w:type="character" w:customStyle="1" w:styleId="markedcontent">
    <w:name w:val="markedcontent"/>
    <w:basedOn w:val="Absatz-Standardschriftart"/>
    <w:rsid w:val="00E43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6875">
      <w:bodyDiv w:val="1"/>
      <w:marLeft w:val="0"/>
      <w:marRight w:val="0"/>
      <w:marTop w:val="0"/>
      <w:marBottom w:val="0"/>
      <w:divBdr>
        <w:top w:val="none" w:sz="0" w:space="0" w:color="auto"/>
        <w:left w:val="none" w:sz="0" w:space="0" w:color="auto"/>
        <w:bottom w:val="none" w:sz="0" w:space="0" w:color="auto"/>
        <w:right w:val="none" w:sz="0" w:space="0" w:color="auto"/>
      </w:divBdr>
    </w:div>
    <w:div w:id="53703842">
      <w:bodyDiv w:val="1"/>
      <w:marLeft w:val="0"/>
      <w:marRight w:val="0"/>
      <w:marTop w:val="0"/>
      <w:marBottom w:val="0"/>
      <w:divBdr>
        <w:top w:val="none" w:sz="0" w:space="0" w:color="auto"/>
        <w:left w:val="none" w:sz="0" w:space="0" w:color="auto"/>
        <w:bottom w:val="none" w:sz="0" w:space="0" w:color="auto"/>
        <w:right w:val="none" w:sz="0" w:space="0" w:color="auto"/>
      </w:divBdr>
    </w:div>
    <w:div w:id="110824983">
      <w:bodyDiv w:val="1"/>
      <w:marLeft w:val="0"/>
      <w:marRight w:val="0"/>
      <w:marTop w:val="0"/>
      <w:marBottom w:val="0"/>
      <w:divBdr>
        <w:top w:val="none" w:sz="0" w:space="0" w:color="auto"/>
        <w:left w:val="none" w:sz="0" w:space="0" w:color="auto"/>
        <w:bottom w:val="none" w:sz="0" w:space="0" w:color="auto"/>
        <w:right w:val="none" w:sz="0" w:space="0" w:color="auto"/>
      </w:divBdr>
      <w:divsChild>
        <w:div w:id="710765599">
          <w:marLeft w:val="547"/>
          <w:marRight w:val="0"/>
          <w:marTop w:val="0"/>
          <w:marBottom w:val="0"/>
          <w:divBdr>
            <w:top w:val="none" w:sz="0" w:space="0" w:color="auto"/>
            <w:left w:val="none" w:sz="0" w:space="0" w:color="auto"/>
            <w:bottom w:val="none" w:sz="0" w:space="0" w:color="auto"/>
            <w:right w:val="none" w:sz="0" w:space="0" w:color="auto"/>
          </w:divBdr>
        </w:div>
        <w:div w:id="1092966746">
          <w:marLeft w:val="547"/>
          <w:marRight w:val="0"/>
          <w:marTop w:val="0"/>
          <w:marBottom w:val="200"/>
          <w:divBdr>
            <w:top w:val="none" w:sz="0" w:space="0" w:color="auto"/>
            <w:left w:val="none" w:sz="0" w:space="0" w:color="auto"/>
            <w:bottom w:val="none" w:sz="0" w:space="0" w:color="auto"/>
            <w:right w:val="none" w:sz="0" w:space="0" w:color="auto"/>
          </w:divBdr>
        </w:div>
      </w:divsChild>
    </w:div>
    <w:div w:id="294411607">
      <w:bodyDiv w:val="1"/>
      <w:marLeft w:val="0"/>
      <w:marRight w:val="0"/>
      <w:marTop w:val="0"/>
      <w:marBottom w:val="0"/>
      <w:divBdr>
        <w:top w:val="none" w:sz="0" w:space="0" w:color="auto"/>
        <w:left w:val="none" w:sz="0" w:space="0" w:color="auto"/>
        <w:bottom w:val="none" w:sz="0" w:space="0" w:color="auto"/>
        <w:right w:val="none" w:sz="0" w:space="0" w:color="auto"/>
      </w:divBdr>
    </w:div>
    <w:div w:id="356127034">
      <w:bodyDiv w:val="1"/>
      <w:marLeft w:val="0"/>
      <w:marRight w:val="0"/>
      <w:marTop w:val="0"/>
      <w:marBottom w:val="0"/>
      <w:divBdr>
        <w:top w:val="none" w:sz="0" w:space="0" w:color="auto"/>
        <w:left w:val="none" w:sz="0" w:space="0" w:color="auto"/>
        <w:bottom w:val="none" w:sz="0" w:space="0" w:color="auto"/>
        <w:right w:val="none" w:sz="0" w:space="0" w:color="auto"/>
      </w:divBdr>
    </w:div>
    <w:div w:id="450364929">
      <w:bodyDiv w:val="1"/>
      <w:marLeft w:val="0"/>
      <w:marRight w:val="0"/>
      <w:marTop w:val="0"/>
      <w:marBottom w:val="0"/>
      <w:divBdr>
        <w:top w:val="none" w:sz="0" w:space="0" w:color="auto"/>
        <w:left w:val="none" w:sz="0" w:space="0" w:color="auto"/>
        <w:bottom w:val="none" w:sz="0" w:space="0" w:color="auto"/>
        <w:right w:val="none" w:sz="0" w:space="0" w:color="auto"/>
      </w:divBdr>
    </w:div>
    <w:div w:id="491264088">
      <w:bodyDiv w:val="1"/>
      <w:marLeft w:val="0"/>
      <w:marRight w:val="0"/>
      <w:marTop w:val="0"/>
      <w:marBottom w:val="0"/>
      <w:divBdr>
        <w:top w:val="none" w:sz="0" w:space="0" w:color="auto"/>
        <w:left w:val="none" w:sz="0" w:space="0" w:color="auto"/>
        <w:bottom w:val="none" w:sz="0" w:space="0" w:color="auto"/>
        <w:right w:val="none" w:sz="0" w:space="0" w:color="auto"/>
      </w:divBdr>
    </w:div>
    <w:div w:id="513156308">
      <w:bodyDiv w:val="1"/>
      <w:marLeft w:val="0"/>
      <w:marRight w:val="0"/>
      <w:marTop w:val="0"/>
      <w:marBottom w:val="0"/>
      <w:divBdr>
        <w:top w:val="none" w:sz="0" w:space="0" w:color="auto"/>
        <w:left w:val="none" w:sz="0" w:space="0" w:color="auto"/>
        <w:bottom w:val="none" w:sz="0" w:space="0" w:color="auto"/>
        <w:right w:val="none" w:sz="0" w:space="0" w:color="auto"/>
      </w:divBdr>
    </w:div>
    <w:div w:id="682516788">
      <w:bodyDiv w:val="1"/>
      <w:marLeft w:val="0"/>
      <w:marRight w:val="0"/>
      <w:marTop w:val="0"/>
      <w:marBottom w:val="0"/>
      <w:divBdr>
        <w:top w:val="none" w:sz="0" w:space="0" w:color="auto"/>
        <w:left w:val="none" w:sz="0" w:space="0" w:color="auto"/>
        <w:bottom w:val="none" w:sz="0" w:space="0" w:color="auto"/>
        <w:right w:val="none" w:sz="0" w:space="0" w:color="auto"/>
      </w:divBdr>
    </w:div>
    <w:div w:id="694843225">
      <w:bodyDiv w:val="1"/>
      <w:marLeft w:val="0"/>
      <w:marRight w:val="0"/>
      <w:marTop w:val="0"/>
      <w:marBottom w:val="0"/>
      <w:divBdr>
        <w:top w:val="none" w:sz="0" w:space="0" w:color="auto"/>
        <w:left w:val="none" w:sz="0" w:space="0" w:color="auto"/>
        <w:bottom w:val="none" w:sz="0" w:space="0" w:color="auto"/>
        <w:right w:val="none" w:sz="0" w:space="0" w:color="auto"/>
      </w:divBdr>
    </w:div>
    <w:div w:id="697777032">
      <w:bodyDiv w:val="1"/>
      <w:marLeft w:val="0"/>
      <w:marRight w:val="0"/>
      <w:marTop w:val="0"/>
      <w:marBottom w:val="0"/>
      <w:divBdr>
        <w:top w:val="none" w:sz="0" w:space="0" w:color="auto"/>
        <w:left w:val="none" w:sz="0" w:space="0" w:color="auto"/>
        <w:bottom w:val="none" w:sz="0" w:space="0" w:color="auto"/>
        <w:right w:val="none" w:sz="0" w:space="0" w:color="auto"/>
      </w:divBdr>
    </w:div>
    <w:div w:id="745341190">
      <w:bodyDiv w:val="1"/>
      <w:marLeft w:val="0"/>
      <w:marRight w:val="0"/>
      <w:marTop w:val="0"/>
      <w:marBottom w:val="0"/>
      <w:divBdr>
        <w:top w:val="none" w:sz="0" w:space="0" w:color="auto"/>
        <w:left w:val="none" w:sz="0" w:space="0" w:color="auto"/>
        <w:bottom w:val="none" w:sz="0" w:space="0" w:color="auto"/>
        <w:right w:val="none" w:sz="0" w:space="0" w:color="auto"/>
      </w:divBdr>
    </w:div>
    <w:div w:id="771827038">
      <w:bodyDiv w:val="1"/>
      <w:marLeft w:val="0"/>
      <w:marRight w:val="0"/>
      <w:marTop w:val="0"/>
      <w:marBottom w:val="0"/>
      <w:divBdr>
        <w:top w:val="none" w:sz="0" w:space="0" w:color="auto"/>
        <w:left w:val="none" w:sz="0" w:space="0" w:color="auto"/>
        <w:bottom w:val="none" w:sz="0" w:space="0" w:color="auto"/>
        <w:right w:val="none" w:sz="0" w:space="0" w:color="auto"/>
      </w:divBdr>
    </w:div>
    <w:div w:id="787892048">
      <w:bodyDiv w:val="1"/>
      <w:marLeft w:val="0"/>
      <w:marRight w:val="0"/>
      <w:marTop w:val="0"/>
      <w:marBottom w:val="0"/>
      <w:divBdr>
        <w:top w:val="none" w:sz="0" w:space="0" w:color="auto"/>
        <w:left w:val="none" w:sz="0" w:space="0" w:color="auto"/>
        <w:bottom w:val="none" w:sz="0" w:space="0" w:color="auto"/>
        <w:right w:val="none" w:sz="0" w:space="0" w:color="auto"/>
      </w:divBdr>
    </w:div>
    <w:div w:id="811797703">
      <w:bodyDiv w:val="1"/>
      <w:marLeft w:val="0"/>
      <w:marRight w:val="0"/>
      <w:marTop w:val="0"/>
      <w:marBottom w:val="0"/>
      <w:divBdr>
        <w:top w:val="none" w:sz="0" w:space="0" w:color="auto"/>
        <w:left w:val="none" w:sz="0" w:space="0" w:color="auto"/>
        <w:bottom w:val="none" w:sz="0" w:space="0" w:color="auto"/>
        <w:right w:val="none" w:sz="0" w:space="0" w:color="auto"/>
      </w:divBdr>
    </w:div>
    <w:div w:id="843784892">
      <w:bodyDiv w:val="1"/>
      <w:marLeft w:val="0"/>
      <w:marRight w:val="0"/>
      <w:marTop w:val="0"/>
      <w:marBottom w:val="0"/>
      <w:divBdr>
        <w:top w:val="none" w:sz="0" w:space="0" w:color="auto"/>
        <w:left w:val="none" w:sz="0" w:space="0" w:color="auto"/>
        <w:bottom w:val="none" w:sz="0" w:space="0" w:color="auto"/>
        <w:right w:val="none" w:sz="0" w:space="0" w:color="auto"/>
      </w:divBdr>
    </w:div>
    <w:div w:id="949045782">
      <w:bodyDiv w:val="1"/>
      <w:marLeft w:val="0"/>
      <w:marRight w:val="0"/>
      <w:marTop w:val="0"/>
      <w:marBottom w:val="0"/>
      <w:divBdr>
        <w:top w:val="none" w:sz="0" w:space="0" w:color="auto"/>
        <w:left w:val="none" w:sz="0" w:space="0" w:color="auto"/>
        <w:bottom w:val="none" w:sz="0" w:space="0" w:color="auto"/>
        <w:right w:val="none" w:sz="0" w:space="0" w:color="auto"/>
      </w:divBdr>
    </w:div>
    <w:div w:id="1012492397">
      <w:bodyDiv w:val="1"/>
      <w:marLeft w:val="0"/>
      <w:marRight w:val="0"/>
      <w:marTop w:val="0"/>
      <w:marBottom w:val="0"/>
      <w:divBdr>
        <w:top w:val="none" w:sz="0" w:space="0" w:color="auto"/>
        <w:left w:val="none" w:sz="0" w:space="0" w:color="auto"/>
        <w:bottom w:val="none" w:sz="0" w:space="0" w:color="auto"/>
        <w:right w:val="none" w:sz="0" w:space="0" w:color="auto"/>
      </w:divBdr>
    </w:div>
    <w:div w:id="1099837342">
      <w:bodyDiv w:val="1"/>
      <w:marLeft w:val="0"/>
      <w:marRight w:val="0"/>
      <w:marTop w:val="0"/>
      <w:marBottom w:val="0"/>
      <w:divBdr>
        <w:top w:val="none" w:sz="0" w:space="0" w:color="auto"/>
        <w:left w:val="none" w:sz="0" w:space="0" w:color="auto"/>
        <w:bottom w:val="none" w:sz="0" w:space="0" w:color="auto"/>
        <w:right w:val="none" w:sz="0" w:space="0" w:color="auto"/>
      </w:divBdr>
    </w:div>
    <w:div w:id="1110079670">
      <w:bodyDiv w:val="1"/>
      <w:marLeft w:val="0"/>
      <w:marRight w:val="0"/>
      <w:marTop w:val="0"/>
      <w:marBottom w:val="0"/>
      <w:divBdr>
        <w:top w:val="none" w:sz="0" w:space="0" w:color="auto"/>
        <w:left w:val="none" w:sz="0" w:space="0" w:color="auto"/>
        <w:bottom w:val="none" w:sz="0" w:space="0" w:color="auto"/>
        <w:right w:val="none" w:sz="0" w:space="0" w:color="auto"/>
      </w:divBdr>
    </w:div>
    <w:div w:id="1141463650">
      <w:bodyDiv w:val="1"/>
      <w:marLeft w:val="0"/>
      <w:marRight w:val="0"/>
      <w:marTop w:val="0"/>
      <w:marBottom w:val="0"/>
      <w:divBdr>
        <w:top w:val="none" w:sz="0" w:space="0" w:color="auto"/>
        <w:left w:val="none" w:sz="0" w:space="0" w:color="auto"/>
        <w:bottom w:val="none" w:sz="0" w:space="0" w:color="auto"/>
        <w:right w:val="none" w:sz="0" w:space="0" w:color="auto"/>
      </w:divBdr>
    </w:div>
    <w:div w:id="1162283394">
      <w:bodyDiv w:val="1"/>
      <w:marLeft w:val="0"/>
      <w:marRight w:val="0"/>
      <w:marTop w:val="0"/>
      <w:marBottom w:val="0"/>
      <w:divBdr>
        <w:top w:val="none" w:sz="0" w:space="0" w:color="auto"/>
        <w:left w:val="none" w:sz="0" w:space="0" w:color="auto"/>
        <w:bottom w:val="none" w:sz="0" w:space="0" w:color="auto"/>
        <w:right w:val="none" w:sz="0" w:space="0" w:color="auto"/>
      </w:divBdr>
    </w:div>
    <w:div w:id="1276791719">
      <w:bodyDiv w:val="1"/>
      <w:marLeft w:val="0"/>
      <w:marRight w:val="0"/>
      <w:marTop w:val="0"/>
      <w:marBottom w:val="0"/>
      <w:divBdr>
        <w:top w:val="none" w:sz="0" w:space="0" w:color="auto"/>
        <w:left w:val="none" w:sz="0" w:space="0" w:color="auto"/>
        <w:bottom w:val="none" w:sz="0" w:space="0" w:color="auto"/>
        <w:right w:val="none" w:sz="0" w:space="0" w:color="auto"/>
      </w:divBdr>
    </w:div>
    <w:div w:id="1276906250">
      <w:bodyDiv w:val="1"/>
      <w:marLeft w:val="0"/>
      <w:marRight w:val="0"/>
      <w:marTop w:val="0"/>
      <w:marBottom w:val="0"/>
      <w:divBdr>
        <w:top w:val="none" w:sz="0" w:space="0" w:color="auto"/>
        <w:left w:val="none" w:sz="0" w:space="0" w:color="auto"/>
        <w:bottom w:val="none" w:sz="0" w:space="0" w:color="auto"/>
        <w:right w:val="none" w:sz="0" w:space="0" w:color="auto"/>
      </w:divBdr>
    </w:div>
    <w:div w:id="1432163192">
      <w:bodyDiv w:val="1"/>
      <w:marLeft w:val="0"/>
      <w:marRight w:val="0"/>
      <w:marTop w:val="0"/>
      <w:marBottom w:val="0"/>
      <w:divBdr>
        <w:top w:val="none" w:sz="0" w:space="0" w:color="auto"/>
        <w:left w:val="none" w:sz="0" w:space="0" w:color="auto"/>
        <w:bottom w:val="none" w:sz="0" w:space="0" w:color="auto"/>
        <w:right w:val="none" w:sz="0" w:space="0" w:color="auto"/>
      </w:divBdr>
    </w:div>
    <w:div w:id="1456875450">
      <w:bodyDiv w:val="1"/>
      <w:marLeft w:val="0"/>
      <w:marRight w:val="0"/>
      <w:marTop w:val="0"/>
      <w:marBottom w:val="0"/>
      <w:divBdr>
        <w:top w:val="none" w:sz="0" w:space="0" w:color="auto"/>
        <w:left w:val="none" w:sz="0" w:space="0" w:color="auto"/>
        <w:bottom w:val="none" w:sz="0" w:space="0" w:color="auto"/>
        <w:right w:val="none" w:sz="0" w:space="0" w:color="auto"/>
      </w:divBdr>
    </w:div>
    <w:div w:id="1482190558">
      <w:bodyDiv w:val="1"/>
      <w:marLeft w:val="0"/>
      <w:marRight w:val="0"/>
      <w:marTop w:val="0"/>
      <w:marBottom w:val="0"/>
      <w:divBdr>
        <w:top w:val="none" w:sz="0" w:space="0" w:color="auto"/>
        <w:left w:val="none" w:sz="0" w:space="0" w:color="auto"/>
        <w:bottom w:val="none" w:sz="0" w:space="0" w:color="auto"/>
        <w:right w:val="none" w:sz="0" w:space="0" w:color="auto"/>
      </w:divBdr>
    </w:div>
    <w:div w:id="1487432109">
      <w:bodyDiv w:val="1"/>
      <w:marLeft w:val="0"/>
      <w:marRight w:val="0"/>
      <w:marTop w:val="0"/>
      <w:marBottom w:val="0"/>
      <w:divBdr>
        <w:top w:val="none" w:sz="0" w:space="0" w:color="auto"/>
        <w:left w:val="none" w:sz="0" w:space="0" w:color="auto"/>
        <w:bottom w:val="none" w:sz="0" w:space="0" w:color="auto"/>
        <w:right w:val="none" w:sz="0" w:space="0" w:color="auto"/>
      </w:divBdr>
    </w:div>
    <w:div w:id="1535117749">
      <w:bodyDiv w:val="1"/>
      <w:marLeft w:val="0"/>
      <w:marRight w:val="0"/>
      <w:marTop w:val="0"/>
      <w:marBottom w:val="0"/>
      <w:divBdr>
        <w:top w:val="none" w:sz="0" w:space="0" w:color="auto"/>
        <w:left w:val="none" w:sz="0" w:space="0" w:color="auto"/>
        <w:bottom w:val="none" w:sz="0" w:space="0" w:color="auto"/>
        <w:right w:val="none" w:sz="0" w:space="0" w:color="auto"/>
      </w:divBdr>
    </w:div>
    <w:div w:id="1580673181">
      <w:bodyDiv w:val="1"/>
      <w:marLeft w:val="0"/>
      <w:marRight w:val="0"/>
      <w:marTop w:val="0"/>
      <w:marBottom w:val="0"/>
      <w:divBdr>
        <w:top w:val="none" w:sz="0" w:space="0" w:color="auto"/>
        <w:left w:val="none" w:sz="0" w:space="0" w:color="auto"/>
        <w:bottom w:val="none" w:sz="0" w:space="0" w:color="auto"/>
        <w:right w:val="none" w:sz="0" w:space="0" w:color="auto"/>
      </w:divBdr>
    </w:div>
    <w:div w:id="1605847928">
      <w:bodyDiv w:val="1"/>
      <w:marLeft w:val="0"/>
      <w:marRight w:val="0"/>
      <w:marTop w:val="0"/>
      <w:marBottom w:val="0"/>
      <w:divBdr>
        <w:top w:val="none" w:sz="0" w:space="0" w:color="auto"/>
        <w:left w:val="none" w:sz="0" w:space="0" w:color="auto"/>
        <w:bottom w:val="none" w:sz="0" w:space="0" w:color="auto"/>
        <w:right w:val="none" w:sz="0" w:space="0" w:color="auto"/>
      </w:divBdr>
    </w:div>
    <w:div w:id="1803687929">
      <w:bodyDiv w:val="1"/>
      <w:marLeft w:val="0"/>
      <w:marRight w:val="0"/>
      <w:marTop w:val="0"/>
      <w:marBottom w:val="0"/>
      <w:divBdr>
        <w:top w:val="none" w:sz="0" w:space="0" w:color="auto"/>
        <w:left w:val="none" w:sz="0" w:space="0" w:color="auto"/>
        <w:bottom w:val="none" w:sz="0" w:space="0" w:color="auto"/>
        <w:right w:val="none" w:sz="0" w:space="0" w:color="auto"/>
      </w:divBdr>
    </w:div>
    <w:div w:id="1824665251">
      <w:bodyDiv w:val="1"/>
      <w:marLeft w:val="0"/>
      <w:marRight w:val="0"/>
      <w:marTop w:val="0"/>
      <w:marBottom w:val="0"/>
      <w:divBdr>
        <w:top w:val="none" w:sz="0" w:space="0" w:color="auto"/>
        <w:left w:val="none" w:sz="0" w:space="0" w:color="auto"/>
        <w:bottom w:val="none" w:sz="0" w:space="0" w:color="auto"/>
        <w:right w:val="none" w:sz="0" w:space="0" w:color="auto"/>
      </w:divBdr>
    </w:div>
    <w:div w:id="1917274972">
      <w:bodyDiv w:val="1"/>
      <w:marLeft w:val="0"/>
      <w:marRight w:val="0"/>
      <w:marTop w:val="0"/>
      <w:marBottom w:val="0"/>
      <w:divBdr>
        <w:top w:val="none" w:sz="0" w:space="0" w:color="auto"/>
        <w:left w:val="none" w:sz="0" w:space="0" w:color="auto"/>
        <w:bottom w:val="none" w:sz="0" w:space="0" w:color="auto"/>
        <w:right w:val="none" w:sz="0" w:space="0" w:color="auto"/>
      </w:divBdr>
    </w:div>
    <w:div w:id="1967734799">
      <w:bodyDiv w:val="1"/>
      <w:marLeft w:val="0"/>
      <w:marRight w:val="0"/>
      <w:marTop w:val="0"/>
      <w:marBottom w:val="0"/>
      <w:divBdr>
        <w:top w:val="none" w:sz="0" w:space="0" w:color="auto"/>
        <w:left w:val="none" w:sz="0" w:space="0" w:color="auto"/>
        <w:bottom w:val="none" w:sz="0" w:space="0" w:color="auto"/>
        <w:right w:val="none" w:sz="0" w:space="0" w:color="auto"/>
      </w:divBdr>
    </w:div>
    <w:div w:id="1996755953">
      <w:bodyDiv w:val="1"/>
      <w:marLeft w:val="0"/>
      <w:marRight w:val="0"/>
      <w:marTop w:val="0"/>
      <w:marBottom w:val="0"/>
      <w:divBdr>
        <w:top w:val="none" w:sz="0" w:space="0" w:color="auto"/>
        <w:left w:val="none" w:sz="0" w:space="0" w:color="auto"/>
        <w:bottom w:val="none" w:sz="0" w:space="0" w:color="auto"/>
        <w:right w:val="none" w:sz="0" w:space="0" w:color="auto"/>
      </w:divBdr>
    </w:div>
    <w:div w:id="2022972645">
      <w:bodyDiv w:val="1"/>
      <w:marLeft w:val="0"/>
      <w:marRight w:val="0"/>
      <w:marTop w:val="0"/>
      <w:marBottom w:val="0"/>
      <w:divBdr>
        <w:top w:val="none" w:sz="0" w:space="0" w:color="auto"/>
        <w:left w:val="none" w:sz="0" w:space="0" w:color="auto"/>
        <w:bottom w:val="none" w:sz="0" w:space="0" w:color="auto"/>
        <w:right w:val="none" w:sz="0" w:space="0" w:color="auto"/>
      </w:divBdr>
    </w:div>
    <w:div w:id="2055346500">
      <w:bodyDiv w:val="1"/>
      <w:marLeft w:val="0"/>
      <w:marRight w:val="0"/>
      <w:marTop w:val="0"/>
      <w:marBottom w:val="0"/>
      <w:divBdr>
        <w:top w:val="none" w:sz="0" w:space="0" w:color="auto"/>
        <w:left w:val="none" w:sz="0" w:space="0" w:color="auto"/>
        <w:bottom w:val="none" w:sz="0" w:space="0" w:color="auto"/>
        <w:right w:val="none" w:sz="0" w:space="0" w:color="auto"/>
      </w:divBdr>
    </w:div>
    <w:div w:id="211629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C1B63-81DF-47E1-81B4-0A2602E02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3658</Words>
  <Characters>23050</Characters>
  <Application>Microsoft Office Word</Application>
  <DocSecurity>0</DocSecurity>
  <Lines>192</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Götz, Nadine</dc:creator>
  <cp:keywords/>
  <dc:description/>
  <cp:lastModifiedBy>OBGM</cp:lastModifiedBy>
  <cp:revision>2</cp:revision>
  <cp:lastPrinted>2025-04-24T08:20:00Z</cp:lastPrinted>
  <dcterms:created xsi:type="dcterms:W3CDTF">2026-04-14T18:18:00Z</dcterms:created>
  <dcterms:modified xsi:type="dcterms:W3CDTF">2026-04-14T18:18:00Z</dcterms:modified>
</cp:coreProperties>
</file>